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32F1" w14:textId="77777777" w:rsidR="007A7101" w:rsidRPr="00C963B9" w:rsidRDefault="007A7101" w:rsidP="007A7101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963B9">
        <w:rPr>
          <w:rFonts w:ascii="Times New Roman" w:hAnsi="Times New Roman"/>
          <w:b/>
          <w:bCs/>
          <w:sz w:val="32"/>
          <w:szCs w:val="32"/>
        </w:rPr>
        <w:t>STANDARDY OCHRONY MAŁOLETNICH – WERSJA SKRÓCONA</w:t>
      </w:r>
    </w:p>
    <w:p w14:paraId="4F880E22" w14:textId="77777777" w:rsidR="007A7101" w:rsidRDefault="007A7101" w:rsidP="007A7101">
      <w:pPr>
        <w:pStyle w:val="NormalnyWeb"/>
        <w:spacing w:before="0" w:beforeAutospacing="0" w:after="0" w:afterAutospacing="0" w:line="276" w:lineRule="auto"/>
        <w:jc w:val="both"/>
        <w:rPr>
          <w:rStyle w:val="oypena"/>
          <w:color w:val="36211B"/>
        </w:rPr>
      </w:pPr>
    </w:p>
    <w:p w14:paraId="31930C3D" w14:textId="6F1F3F26" w:rsidR="007A7101" w:rsidRPr="00A30651" w:rsidRDefault="007A7101" w:rsidP="007A7101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rStyle w:val="oypena"/>
          <w:color w:val="36211B"/>
        </w:rPr>
        <w:t xml:space="preserve">Działając na podstawie art. 22b </w:t>
      </w:r>
      <w:r w:rsidRPr="00C07223">
        <w:rPr>
          <w:iCs/>
        </w:rPr>
        <w:t>ustawy z 13 maja 2016 r. o przeciwdziałaniu zagrożeniom przestępczością na tle seksualnym i ochronie małoletnich</w:t>
      </w:r>
      <w:r w:rsidRPr="00F45046">
        <w:t xml:space="preserve"> </w:t>
      </w:r>
      <w:r w:rsidR="00134B20">
        <w:br/>
      </w:r>
      <w:r w:rsidRPr="00A30651">
        <w:rPr>
          <w:b/>
          <w:bCs/>
        </w:rPr>
        <w:t>Dyrektor</w:t>
      </w:r>
    </w:p>
    <w:p w14:paraId="71494A7D" w14:textId="1CC67F21" w:rsidR="007A7101" w:rsidRPr="00A30651" w:rsidRDefault="00134B20" w:rsidP="00134B20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A30651">
        <w:rPr>
          <w:b/>
          <w:bCs/>
        </w:rPr>
        <w:t>Miejskiej Biblioteki Publicznej im. Henryka Sienkiewicza w Płońsku</w:t>
      </w:r>
    </w:p>
    <w:p w14:paraId="23BB7E72" w14:textId="60FC1505" w:rsidR="007A7101" w:rsidRPr="00A30651" w:rsidRDefault="007A7101" w:rsidP="007A7101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A30651">
        <w:rPr>
          <w:b/>
          <w:bCs/>
        </w:rPr>
        <w:t>z dniem</w:t>
      </w:r>
      <w:r w:rsidR="00134B20" w:rsidRPr="00A30651">
        <w:rPr>
          <w:b/>
          <w:bCs/>
        </w:rPr>
        <w:t xml:space="preserve"> 15 lutego 2024 roku</w:t>
      </w:r>
    </w:p>
    <w:p w14:paraId="6AEE9794" w14:textId="466825AF" w:rsidR="007A7101" w:rsidRDefault="007A7101" w:rsidP="007A7101">
      <w:pPr>
        <w:pStyle w:val="NormalnyWeb"/>
        <w:spacing w:before="0" w:beforeAutospacing="0" w:after="0" w:afterAutospacing="0" w:line="276" w:lineRule="auto"/>
        <w:jc w:val="center"/>
      </w:pPr>
      <w:r w:rsidRPr="00F45046">
        <w:t>wprowadz</w:t>
      </w:r>
      <w:r>
        <w:t>a do stosowania „</w:t>
      </w:r>
      <w:r w:rsidRPr="00F45046">
        <w:t>Standar</w:t>
      </w:r>
      <w:r>
        <w:t>dy</w:t>
      </w:r>
      <w:r w:rsidRPr="00F45046">
        <w:t xml:space="preserve"> Ochrony Małolet</w:t>
      </w:r>
      <w:r>
        <w:t>nich”</w:t>
      </w:r>
      <w:r w:rsidRPr="00F45046">
        <w:t xml:space="preserve"> (zwan</w:t>
      </w:r>
      <w:r>
        <w:t>e</w:t>
      </w:r>
      <w:r w:rsidRPr="00F45046">
        <w:t xml:space="preserve"> dalej „Standardami”)</w:t>
      </w:r>
      <w:r>
        <w:t>, których naczelnym celem jest zapewnienie bezpieczeństwa małoletnim, dbałość o ich dobro, uwzględnianie ich potrzeb i podejmowanie działań w ich jak najlepszym interesie.</w:t>
      </w:r>
    </w:p>
    <w:p w14:paraId="055D44AE" w14:textId="77777777" w:rsidR="007A7101" w:rsidRDefault="007A7101" w:rsidP="00AA453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148A4E" w14:textId="5E372A43" w:rsidR="00AA453F" w:rsidRPr="00D34A6B" w:rsidRDefault="00AA453F" w:rsidP="00AA453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34A6B">
        <w:rPr>
          <w:rFonts w:ascii="Times New Roman" w:hAnsi="Times New Roman"/>
          <w:b/>
          <w:bCs/>
          <w:sz w:val="28"/>
          <w:szCs w:val="28"/>
        </w:rPr>
        <w:t>Naczelną zasadą wszystkich działań podejmowanych przez pracowników placówki jest działanie dla dobra dziecka i w jego najlepszym interesie. Pracownik placówki traktuje dziecko z szacunkiem oraz uwzględnia jego potrzeby. Niedopuszczalne jest stosowanie przez pracownika wobec dziecka przemocy w jakiejkolwiek formie. Pracownik placówki, realizując te cele, działa w ramach obowiązującego prawa, przepisów wewnętrznych danej placówki oraz swoich kompetencji.</w:t>
      </w:r>
    </w:p>
    <w:p w14:paraId="01A039F6" w14:textId="77777777" w:rsidR="00AA453F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FACA2F6" w14:textId="57D295E7"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Dobro i bezpieczeństwo dzieci w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jest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priorytetem wszelkich działań podejmowanych przez pracowników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43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rzecz dzieci. </w:t>
      </w:r>
    </w:p>
    <w:p w14:paraId="0CF47363" w14:textId="77777777"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8FB6366" w14:textId="180B6985"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Niniejszy system ochrony dzieci przed krzywdzeniem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określa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procedury interwencji, działania profilaktyczne, edukacyjne, zasady zapobiegania krzywdzeniu dzieci, a w sytuacji gdy do krzywdzenia doszło – określa zasady zmniejszenia rozmiaru jego skutków poprzez prawidłową i efektywną pomoc </w:t>
      </w:r>
      <w:r w:rsidR="0043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małoletniemu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wskazuje odpowiedzialność osób zatrudnionych w </w:t>
      </w:r>
      <w:r w:rsidR="0043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placówce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 bezpieczeństwo dzieci </w:t>
      </w:r>
      <w:r w:rsidR="0057366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 nią współpracujących lub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 </w:t>
      </w:r>
      <w:r w:rsidR="0043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niej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uczęszczających.</w:t>
      </w:r>
    </w:p>
    <w:p w14:paraId="7F211000" w14:textId="77777777"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57C5943" w14:textId="77777777" w:rsidR="00AA453F" w:rsidRPr="00D975E8" w:rsidRDefault="00AA453F" w:rsidP="00AA453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D0A9B18" w14:textId="77777777" w:rsidR="00AA453F" w:rsidRDefault="00AA453F" w:rsidP="00AA453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4835CBA" w14:textId="77777777" w:rsidR="00AA453F" w:rsidRDefault="00AA453F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3C68060E" w14:textId="2D28F0CB" w:rsidR="00AA453F" w:rsidRPr="00AA453F" w:rsidRDefault="00AA453F" w:rsidP="00AA453F">
      <w:pPr>
        <w:pStyle w:val="Styl1"/>
      </w:pPr>
      <w:bookmarkStart w:id="0" w:name="_Toc156143737"/>
      <w:r w:rsidRPr="00AA453F">
        <w:lastRenderedPageBreak/>
        <w:t>Obszary Standardów Ochrony Małoletnich przed krzywdzeniem</w:t>
      </w:r>
      <w:r w:rsidR="00054FBA">
        <w:t>.</w:t>
      </w:r>
      <w:bookmarkEnd w:id="0"/>
    </w:p>
    <w:p w14:paraId="593811B4" w14:textId="77777777" w:rsidR="00AA453F" w:rsidRPr="00D975E8" w:rsidRDefault="00AA453F" w:rsidP="00AA453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0F8E1CE" w14:textId="36A47DAF" w:rsidR="00AA453F" w:rsidRDefault="00AA453F" w:rsidP="00AA453F">
      <w:pPr>
        <w:pStyle w:val="NormalnyWeb"/>
        <w:spacing w:before="0" w:beforeAutospacing="0" w:after="0" w:afterAutospacing="0"/>
        <w:jc w:val="both"/>
        <w:rPr>
          <w:rFonts w:eastAsia="Calibri"/>
        </w:rPr>
      </w:pPr>
      <w:r w:rsidRPr="00B95CE9">
        <w:rPr>
          <w:b/>
        </w:rPr>
        <w:t>Standard 1</w:t>
      </w:r>
      <w:r>
        <w:t xml:space="preserve"> – Placówka opracowała, przyjęła i wdrożyła do realizacji Standardy Ochrony Małoletnich</w:t>
      </w:r>
      <w:r w:rsidR="00D3200D">
        <w:rPr>
          <w:rFonts w:eastAsia="Calibri"/>
        </w:rPr>
        <w:t>.</w:t>
      </w:r>
    </w:p>
    <w:p w14:paraId="2474CED3" w14:textId="6D79A902" w:rsidR="00D3200D" w:rsidRPr="00D3200D" w:rsidRDefault="00435CDE" w:rsidP="00D3200D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otyczy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ona 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całego personelu (pracowników, współpracowników, stażystów i wolontariuszy – na wszystkich szczeblach placówki).  </w:t>
      </w:r>
    </w:p>
    <w:p w14:paraId="1E9E8F15" w14:textId="1CFDF669" w:rsidR="00D3200D" w:rsidRPr="00D3200D" w:rsidRDefault="00D3200D" w:rsidP="00D3200D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Organ zarządzający placówką zatwierdził </w:t>
      </w:r>
      <w:r w:rsidR="002E479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Standardy</w:t>
      </w: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, a za </w:t>
      </w:r>
      <w:r w:rsidR="002E479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ich </w:t>
      </w: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wdrażanie i nadzorowanie odpowiada kierownictwo placówki.</w:t>
      </w:r>
    </w:p>
    <w:p w14:paraId="1687090F" w14:textId="76EF5A0E" w:rsidR="00D3200D" w:rsidRPr="00D3200D" w:rsidRDefault="00D3200D" w:rsidP="00D3200D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Kierownictwo placówki wyznaczyło osobę odpowiedzialną za monitoring realizacji </w:t>
      </w:r>
      <w:r w:rsidR="002E479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Standardów</w:t>
      </w:r>
      <w:r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 Rola oraz zadania tej osoby są jasno określone.</w:t>
      </w:r>
    </w:p>
    <w:p w14:paraId="423219E1" w14:textId="7C8F3545" w:rsidR="00D3200D" w:rsidRPr="00D3200D" w:rsidRDefault="002E4793" w:rsidP="00D3200D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Standardy ochrony małoletnich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jasno i kompleksowo określa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ją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:  </w:t>
      </w:r>
    </w:p>
    <w:p w14:paraId="1717A59B" w14:textId="77777777" w:rsidR="00D3200D" w:rsidRPr="00D3200D" w:rsidRDefault="00D3200D" w:rsidP="00D3200D">
      <w:pPr>
        <w:numPr>
          <w:ilvl w:val="1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bezpiecznej rekrutacji personelu  </w:t>
      </w:r>
    </w:p>
    <w:p w14:paraId="0138EF1F" w14:textId="77777777" w:rsidR="00D3200D" w:rsidRPr="00D3200D" w:rsidRDefault="00D3200D" w:rsidP="00D3200D">
      <w:pPr>
        <w:numPr>
          <w:ilvl w:val="1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sposób reagowania w placówce na przypadki podejrzenia, że dziecko doświadcza krzywdzenia  </w:t>
      </w:r>
    </w:p>
    <w:p w14:paraId="003A3A81" w14:textId="77777777" w:rsidR="00D3200D" w:rsidRPr="00D3200D" w:rsidRDefault="00D3200D" w:rsidP="00D3200D">
      <w:pPr>
        <w:numPr>
          <w:ilvl w:val="1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bezpiecznych relacji personel-dziecko  </w:t>
      </w:r>
    </w:p>
    <w:p w14:paraId="54E309DB" w14:textId="4A3EE886" w:rsidR="00D3200D" w:rsidRPr="00D3200D" w:rsidRDefault="00D3200D" w:rsidP="00D3200D">
      <w:pPr>
        <w:numPr>
          <w:ilvl w:val="1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zasady bezpiecznego korzystania 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nternetu i mediów elektronicznych  </w:t>
      </w:r>
    </w:p>
    <w:p w14:paraId="24FDF53B" w14:textId="77777777" w:rsidR="00D3200D" w:rsidRPr="00D3200D" w:rsidRDefault="00D3200D" w:rsidP="00D3200D">
      <w:pPr>
        <w:numPr>
          <w:ilvl w:val="1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20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ochrony wizerunku i danych osobowych dzieci</w:t>
      </w:r>
    </w:p>
    <w:p w14:paraId="7B857BA1" w14:textId="68780A4F" w:rsidR="00D3200D" w:rsidRPr="00D3200D" w:rsidRDefault="00573667" w:rsidP="00D3200D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Standardy są 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opublikowan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e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 szeroko promowan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e</w:t>
      </w:r>
      <w:r w:rsidR="00D3200D" w:rsidRPr="00D3200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wśród całego personelu, rodziców i dzieci, a poszczególne grupy są z nią aktywnie zapoznawane poprzez działania edukacyjne i informacyjne.  </w:t>
      </w:r>
    </w:p>
    <w:p w14:paraId="77C8C3C8" w14:textId="7BB5813A" w:rsidR="00AA453F" w:rsidRDefault="00AA453F" w:rsidP="00AA4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5978">
        <w:rPr>
          <w:rFonts w:ascii="Times New Roman" w:hAnsi="Times New Roman"/>
          <w:sz w:val="24"/>
          <w:szCs w:val="24"/>
        </w:rPr>
        <w:t>Placówka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stosuje zasady bezpiecznej rekrutacji personelu, regularnie szkoli personel ze Standardów tj.:</w:t>
      </w:r>
    </w:p>
    <w:p w14:paraId="3E6D01FF" w14:textId="4665CAB8" w:rsidR="00AA453F" w:rsidRPr="00D975E8" w:rsidRDefault="00AA453F" w:rsidP="00AA453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rekrutacji personelu pracującego z dziećm</w:t>
      </w:r>
      <w:r w:rsidR="00435C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76F25725" w14:textId="6D3D385C" w:rsidR="00AA453F" w:rsidRPr="00D975E8" w:rsidRDefault="00AA453F" w:rsidP="00AA453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bezpiecznych relacji personelu z małoletnimi, wskazujące, jakie zachowania na terenie </w:t>
      </w:r>
      <w:r w:rsidR="00162F2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placówki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są niedozwolone, a jakie pożądane w kontakcie z dzieckiem,</w:t>
      </w:r>
    </w:p>
    <w:p w14:paraId="4A061988" w14:textId="77777777" w:rsidR="00AA453F" w:rsidRPr="00D975E8" w:rsidRDefault="00AA453F" w:rsidP="00AA453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zapewniania pracownikom podstawowej wiedzy na temat ochrony małoletnich przed krzywdzeniem oraz udzielania pomocy dzieciom w sytuacjach zagrożenia, w zakresie:</w:t>
      </w:r>
    </w:p>
    <w:p w14:paraId="670E503E" w14:textId="77777777" w:rsidR="00AA453F" w:rsidRPr="00D975E8" w:rsidRDefault="00AA453F" w:rsidP="00AA453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rozpoznawania symptomów krzywdzenia dzieci,</w:t>
      </w:r>
    </w:p>
    <w:p w14:paraId="2B29528F" w14:textId="77777777" w:rsidR="00AA453F" w:rsidRPr="00D975E8" w:rsidRDefault="00AA453F" w:rsidP="00AA453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procedur interwencji w przypadku podejrzeń krzywdzenia,</w:t>
      </w:r>
    </w:p>
    <w:p w14:paraId="6B511156" w14:textId="60A8096C" w:rsidR="00AA453F" w:rsidRPr="00D975E8" w:rsidRDefault="00AA453F" w:rsidP="00AA453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odpowiedzialności prawnej pracowników, zobowiązanych do podejmowania interwencji,</w:t>
      </w:r>
    </w:p>
    <w:p w14:paraId="201304D5" w14:textId="297E5292" w:rsidR="00AA453F" w:rsidRPr="00D975E8" w:rsidRDefault="00AA453F" w:rsidP="00AA453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przygotowania personelu (pracującego z dziećmi i ich rodzicami/opiekunami) do edukowania: </w:t>
      </w:r>
    </w:p>
    <w:p w14:paraId="14AD2B22" w14:textId="77777777" w:rsidR="00AA453F" w:rsidRPr="00D975E8" w:rsidRDefault="00AA453F" w:rsidP="00AA453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dzieci na temat ochrony przed przemocą i wykorzystywaniem, </w:t>
      </w:r>
    </w:p>
    <w:p w14:paraId="525C8354" w14:textId="77777777" w:rsidR="00AA453F" w:rsidRPr="00D975E8" w:rsidRDefault="00AA453F" w:rsidP="00AA453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rodziców/opiekunów dzieci na temat wychowania dzieci bez przemocy oraz chronienia ich przed przemocą i wykorzystywaniem,</w:t>
      </w:r>
    </w:p>
    <w:p w14:paraId="42270E66" w14:textId="4C420947" w:rsidR="00AA453F" w:rsidRDefault="00AA453F" w:rsidP="00AA453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dysponowania materiałami edukacyjnymi dla dzieci i dla rodziców oraz aktywnego ich wykorzystania</w:t>
      </w:r>
      <w:r w:rsidR="00973F1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110ED5D6" w14:textId="77777777" w:rsidR="00D3200D" w:rsidRPr="00D975E8" w:rsidRDefault="00D3200D" w:rsidP="00D320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C0BBDE0" w14:textId="77777777" w:rsidR="00AA453F" w:rsidRDefault="00AA453F" w:rsidP="00AA45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lastRenderedPageBreak/>
        <w:t>Standard 3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5978">
        <w:rPr>
          <w:rFonts w:ascii="Times New Roman" w:hAnsi="Times New Roman"/>
          <w:sz w:val="24"/>
          <w:szCs w:val="24"/>
        </w:rPr>
        <w:t>Placówka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wdrożyła i stosuje procedury interwencyjne, które znane są i udostępnione całemu personelowi. Każdy pracownik wie komu należy zgłosić informację o krzywdzeniu małoletniego i kto jest odpowiedzialny za działania interwencyjne. Każdemu pracownikowi udostępnione są dane kontaktowe do lokalnych instytucji odpowiedzialnych za przeciwdziałanie i interwencję w przypadku krzywdzenia małoletnich.</w:t>
      </w:r>
    </w:p>
    <w:p w14:paraId="41CF35B3" w14:textId="6731163B" w:rsidR="00D3200D" w:rsidRDefault="00D3200D" w:rsidP="00D3200D">
      <w:pPr>
        <w:pStyle w:val="NormalnyWeb"/>
        <w:numPr>
          <w:ilvl w:val="0"/>
          <w:numId w:val="53"/>
        </w:numPr>
        <w:jc w:val="both"/>
      </w:pPr>
      <w:r>
        <w:t>Placówka wypracowała procedury, które określają krok po kroku, jakie działanie należy podjąć w sytuacji krzywdzenia dziecka lub zagrożenia jego bezpieczeństwa ze strony personelu organizacji, członków rodziny, rówieśników i osób obcych.  </w:t>
      </w:r>
    </w:p>
    <w:p w14:paraId="63269C62" w14:textId="34C09EDA" w:rsidR="00D3200D" w:rsidRPr="00134B20" w:rsidRDefault="00D3200D" w:rsidP="00134B20">
      <w:pPr>
        <w:pStyle w:val="NormalnyWeb"/>
        <w:numPr>
          <w:ilvl w:val="0"/>
          <w:numId w:val="53"/>
        </w:numPr>
        <w:jc w:val="both"/>
      </w:pPr>
      <w:r>
        <w:t>Placówka dysponuje danymi kontaktowymi lokalnych instytucji i organizacji, które zajmują się interwencja i pomocą w sytuacjach krzywdzenia dzieci (policja, sąd rodzinny, centrum interwencji kryzysowej, ośrodek pomocy społecznej, placówki ochrony zdrowia) oraz zapewnia do nich dostęp wszystkim pracownikom.    </w:t>
      </w:r>
    </w:p>
    <w:p w14:paraId="19801BB6" w14:textId="41584B28" w:rsidR="00AA453F" w:rsidRDefault="00AA453F" w:rsidP="00AA453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75978">
        <w:rPr>
          <w:rFonts w:ascii="Times New Roman" w:hAnsi="Times New Roman"/>
          <w:sz w:val="24"/>
          <w:szCs w:val="24"/>
        </w:rPr>
        <w:t>Placówka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co najmniej raz na 2 lata monitoruje i w razie konieczności ewaluuje zapisy Standardów, konsultując się z personelem, </w:t>
      </w:r>
      <w:r w:rsidR="00573667">
        <w:rPr>
          <w:rFonts w:ascii="Times New Roman" w:hAnsi="Times New Roman"/>
          <w:sz w:val="24"/>
          <w:szCs w:val="24"/>
        </w:rPr>
        <w:t>małoletnimi</w:t>
      </w:r>
      <w:r>
        <w:rPr>
          <w:rFonts w:ascii="Times New Roman" w:hAnsi="Times New Roman"/>
          <w:sz w:val="24"/>
          <w:szCs w:val="24"/>
        </w:rPr>
        <w:t xml:space="preserve"> i rodzicami oraz je aktualizuje.</w:t>
      </w:r>
    </w:p>
    <w:p w14:paraId="101B58C5" w14:textId="77777777" w:rsidR="00D3200D" w:rsidRDefault="00D3200D" w:rsidP="00D3200D">
      <w:pPr>
        <w:pStyle w:val="NormalnyWeb"/>
        <w:jc w:val="both"/>
      </w:pPr>
      <w:r>
        <w:t>Standardy podstawowe:</w:t>
      </w:r>
    </w:p>
    <w:p w14:paraId="3C7ED6D5" w14:textId="00F9EF47" w:rsidR="00D3200D" w:rsidRDefault="00D3200D" w:rsidP="00D3200D">
      <w:pPr>
        <w:pStyle w:val="NormalnyWeb"/>
        <w:numPr>
          <w:ilvl w:val="0"/>
          <w:numId w:val="55"/>
        </w:numPr>
        <w:jc w:val="both"/>
      </w:pPr>
      <w:r>
        <w:t>Przyjęt</w:t>
      </w:r>
      <w:r w:rsidR="00162F28">
        <w:t>e</w:t>
      </w:r>
      <w:r>
        <w:t xml:space="preserve"> </w:t>
      </w:r>
      <w:r w:rsidR="00162F28">
        <w:t xml:space="preserve">standardy ochrony małoletnich są weryfikowane </w:t>
      </w:r>
      <w:r>
        <w:t>ze szczególnym uwzględnieniem analizy sytuacji związanych z wystąpieniem zagrożenia bezpieczeństwa dzieci.  </w:t>
      </w:r>
    </w:p>
    <w:p w14:paraId="6A424E82" w14:textId="16E7C225" w:rsidR="00D3200D" w:rsidRDefault="00D3200D" w:rsidP="00D3200D">
      <w:pPr>
        <w:pStyle w:val="NormalnyWeb"/>
        <w:jc w:val="both"/>
      </w:pPr>
      <w:r>
        <w:t> Standardy uzupełniające: </w:t>
      </w:r>
    </w:p>
    <w:p w14:paraId="53F997D6" w14:textId="5D984C1F" w:rsidR="00D3200D" w:rsidRPr="00134B20" w:rsidRDefault="00D3200D" w:rsidP="00134B20">
      <w:pPr>
        <w:pStyle w:val="NormalnyWeb"/>
        <w:numPr>
          <w:ilvl w:val="0"/>
          <w:numId w:val="55"/>
        </w:numPr>
        <w:jc w:val="both"/>
      </w:pPr>
      <w:r>
        <w:t xml:space="preserve">W ramach weryfikacji </w:t>
      </w:r>
      <w:r w:rsidR="00162F28">
        <w:t>standardów</w:t>
      </w:r>
      <w:r>
        <w:t xml:space="preserve"> placówka konsultuje się z dziećmi i ich rodzicami/opiekunami. </w:t>
      </w:r>
    </w:p>
    <w:p w14:paraId="656B46BD" w14:textId="34E1E6A7" w:rsidR="00755A6F" w:rsidRDefault="00D3200D" w:rsidP="00D3200D">
      <w:pPr>
        <w:pStyle w:val="Styl1"/>
      </w:pPr>
      <w:bookmarkStart w:id="1" w:name="_Toc156143741"/>
      <w:r w:rsidRPr="00D3200D">
        <w:t xml:space="preserve">Rozpoznawanie i reagowanie na czynniki ryzyka </w:t>
      </w:r>
      <w:r w:rsidR="00134B20">
        <w:br/>
      </w:r>
      <w:r w:rsidRPr="00D3200D">
        <w:t xml:space="preserve">krzywdzenia </w:t>
      </w:r>
      <w:r w:rsidR="00B651A2">
        <w:t>małoletniego</w:t>
      </w:r>
      <w:r w:rsidR="00054FBA">
        <w:t>.</w:t>
      </w:r>
      <w:bookmarkEnd w:id="1"/>
    </w:p>
    <w:p w14:paraId="1F605A48" w14:textId="77777777" w:rsidR="00D3200D" w:rsidRDefault="00D3200D" w:rsidP="00D3200D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609A6FC" w14:textId="77777777" w:rsidR="000D24BD" w:rsidRDefault="000D24BD" w:rsidP="000D24BD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Pracownicy placówki posiadają wiedzę i w ramach wykonywanych obowiązków zwracają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uwagę na czynniki ryzyka i symptomy krzywdzenia dzieci.</w:t>
      </w:r>
    </w:p>
    <w:p w14:paraId="5D83D59E" w14:textId="49450E75" w:rsidR="000D24BD" w:rsidRDefault="000D24BD" w:rsidP="000D24BD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W przypadku zidentyfikowania czynników ryzyka pracownicy placówki podejmują rozmowę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z rodzicami, przekazując informacje na temat dostępnej oferty wsparcia</w:t>
      </w:r>
      <w:r>
        <w:rPr>
          <w:rFonts w:ascii="Times New Roman" w:hAnsi="Times New Roman"/>
          <w:kern w:val="0"/>
          <w:sz w:val="24"/>
          <w:szCs w:val="24"/>
        </w:rPr>
        <w:br/>
      </w:r>
      <w:r w:rsidRPr="000D24BD">
        <w:rPr>
          <w:rFonts w:ascii="Times New Roman" w:hAnsi="Times New Roman"/>
          <w:kern w:val="0"/>
          <w:sz w:val="24"/>
          <w:szCs w:val="24"/>
        </w:rPr>
        <w:t>i motywując ich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do szukania dla siebie pomocy.</w:t>
      </w:r>
    </w:p>
    <w:p w14:paraId="3A6AC914" w14:textId="77777777" w:rsidR="000D24BD" w:rsidRDefault="000D24BD" w:rsidP="000D24BD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Pracownicy monitorują sytuację i dobrostan dziecka.</w:t>
      </w:r>
    </w:p>
    <w:p w14:paraId="77EB8208" w14:textId="2552D146" w:rsidR="000D24BD" w:rsidRDefault="000D24BD" w:rsidP="000D24BD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Pracownicy znają i stosują zasady bezpiecznych relacji personel–dziecko i dziecko–dziecko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ustalone w placówce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14:paraId="79AF2D92" w14:textId="6D184E85" w:rsidR="00755A6F" w:rsidRDefault="000D24BD" w:rsidP="000D24BD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D24BD">
        <w:rPr>
          <w:rFonts w:ascii="Times New Roman" w:hAnsi="Times New Roman"/>
          <w:kern w:val="0"/>
          <w:sz w:val="24"/>
          <w:szCs w:val="24"/>
        </w:rPr>
        <w:t>Rekrutacja pracowników placówki odbywa się zgodnie z zasadami bezpiecznej rekrutacji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D24BD">
        <w:rPr>
          <w:rFonts w:ascii="Times New Roman" w:hAnsi="Times New Roman"/>
          <w:kern w:val="0"/>
          <w:sz w:val="24"/>
          <w:szCs w:val="24"/>
        </w:rPr>
        <w:t>personelu.</w:t>
      </w:r>
    </w:p>
    <w:p w14:paraId="5EA19775" w14:textId="77777777" w:rsidR="00B651A2" w:rsidRPr="000D24BD" w:rsidRDefault="00B651A2" w:rsidP="00B651A2">
      <w:pPr>
        <w:pStyle w:val="Akapitzlist"/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14:paraId="14C31B85" w14:textId="19B220D4" w:rsidR="00755A6F" w:rsidRPr="00D975E8" w:rsidRDefault="00755A6F" w:rsidP="00300FCB">
      <w:pPr>
        <w:pStyle w:val="Styl1"/>
      </w:pPr>
      <w:bookmarkStart w:id="2" w:name="_Toc156143743"/>
      <w:r w:rsidRPr="00D975E8">
        <w:lastRenderedPageBreak/>
        <w:t>Zasady reagowania na przypadki podejrzenia, że małoletni doświadcza krzywdzenia</w:t>
      </w:r>
      <w:r w:rsidR="00054FBA">
        <w:t xml:space="preserve">. </w:t>
      </w:r>
      <w:bookmarkEnd w:id="2"/>
    </w:p>
    <w:p w14:paraId="1C0372D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EB02650" w14:textId="03686DF1"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powzięcia przez pracownika podejrzenia, że dziecko jest krzywdzone, pracownik ma obowiązek sporządzenia notatki służbowej i przekazania uzyskanej informacji dyrektorowi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placówki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66BA7D0A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B23836A" w14:textId="584E75B7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 uzyskaniu informacji, dyrektor wzywa opiekunów dziecka, którego krzywdzenie podejrzewa i informuje ich o podejrzeniu.</w:t>
      </w:r>
    </w:p>
    <w:p w14:paraId="0C75403E" w14:textId="66A7EE75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Wyznaczona przez dyrektora osoba sporządza opis sytuacji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małoletniego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jednostce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rodzinnej dziecka na podstawie rozmów z dzieckiem,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pracownikami jednostki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opracowuje plan pomocy małoletniemu.</w:t>
      </w:r>
    </w:p>
    <w:p w14:paraId="092E4FFC" w14:textId="77777777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Plan pomocy małoletniemu powinien zawierać wskazania dotyczące:</w:t>
      </w:r>
    </w:p>
    <w:p w14:paraId="50BF38A2" w14:textId="4AD50FB4"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podjęcia przez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placówkę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działań w celu zapewnienia dziecku bezpieczeństwa, w tym zgłoszenie podejrzenia krzywdzenia do odpowiedniej instytucji,</w:t>
      </w:r>
    </w:p>
    <w:p w14:paraId="52EC80A2" w14:textId="5508ABC3"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wsparcia, jakie zaoferuje dziecku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placówka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</w:p>
    <w:p w14:paraId="3EA49468" w14:textId="50B05CB9" w:rsidR="00300FCB" w:rsidRPr="00300FCB" w:rsidRDefault="00755A6F" w:rsidP="00300FCB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skierowania dziecka do specjalistycznej placówki pomocy dziecku, jeżeli istnieje taka potrzeba.</w:t>
      </w:r>
    </w:p>
    <w:p w14:paraId="698FD4BC" w14:textId="389FAF89" w:rsidR="00300FCB" w:rsidRDefault="00755A6F" w:rsidP="00300FC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300FCB">
        <w:rPr>
          <w:rFonts w:ascii="Times New Roman" w:hAnsi="Times New Roman"/>
          <w:kern w:val="0"/>
          <w:sz w:val="24"/>
          <w:szCs w:val="24"/>
        </w:rPr>
        <w:t>W bardziej skomplikowanych przypadkach (dotyczących np. wykorzystywania seksualnego lub znęcania się fizycznego i psychicznego o dużym nasileniu) dyrektor powołuje zespół interwencyjny, w skład którego mogą wejść</w:t>
      </w:r>
      <w:r w:rsidR="000A4EC3">
        <w:rPr>
          <w:rFonts w:ascii="Times New Roman" w:hAnsi="Times New Roman"/>
          <w:kern w:val="0"/>
          <w:sz w:val="24"/>
          <w:szCs w:val="24"/>
        </w:rPr>
        <w:t xml:space="preserve">: </w:t>
      </w:r>
      <w:r w:rsidRPr="00300FCB">
        <w:rPr>
          <w:rFonts w:ascii="Times New Roman" w:hAnsi="Times New Roman"/>
          <w:kern w:val="0"/>
          <w:sz w:val="24"/>
          <w:szCs w:val="24"/>
        </w:rPr>
        <w:t>pedagog/psycholog</w:t>
      </w:r>
      <w:r w:rsidR="000A4EC3">
        <w:rPr>
          <w:rFonts w:ascii="Times New Roman" w:hAnsi="Times New Roman"/>
          <w:kern w:val="0"/>
          <w:sz w:val="24"/>
          <w:szCs w:val="24"/>
        </w:rPr>
        <w:t xml:space="preserve"> (jeżeli w placówce jest zatrudniony)</w:t>
      </w:r>
      <w:r w:rsidRPr="00300FCB">
        <w:rPr>
          <w:rFonts w:ascii="Times New Roman" w:hAnsi="Times New Roman"/>
          <w:kern w:val="0"/>
          <w:sz w:val="24"/>
          <w:szCs w:val="24"/>
        </w:rPr>
        <w:t>, dyrektor, inni pracownicy mający wiedzę na temat skutków krzywdzenia dziecka lub o krzywdzonym dziecku.</w:t>
      </w:r>
    </w:p>
    <w:p w14:paraId="30644AB8" w14:textId="26A249AD" w:rsidR="00300FCB" w:rsidRDefault="00755A6F" w:rsidP="00300FC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300FCB">
        <w:rPr>
          <w:rFonts w:ascii="Times New Roman" w:hAnsi="Times New Roman"/>
          <w:kern w:val="0"/>
          <w:sz w:val="24"/>
          <w:szCs w:val="24"/>
        </w:rPr>
        <w:t>Zespół interwencyjny sporządza plan pomocy małoletniemu na podstawie opisu sporządzonego przez członków zespołu informacji.</w:t>
      </w:r>
    </w:p>
    <w:p w14:paraId="7ECAA92D" w14:textId="6CFEB41E" w:rsidR="00300FCB" w:rsidRDefault="00755A6F" w:rsidP="00300FC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300FCB">
        <w:rPr>
          <w:rFonts w:ascii="Times New Roman" w:hAnsi="Times New Roman"/>
          <w:kern w:val="0"/>
          <w:sz w:val="24"/>
          <w:szCs w:val="24"/>
        </w:rPr>
        <w:t xml:space="preserve">W przypadku gdy podejrzenie krzywdzenia zgłoszą rodzice/opiekunowie dziecka, dyrektor </w:t>
      </w:r>
      <w:r w:rsidR="000A4EC3">
        <w:rPr>
          <w:rFonts w:ascii="Times New Roman" w:hAnsi="Times New Roman"/>
          <w:kern w:val="0"/>
          <w:sz w:val="24"/>
          <w:szCs w:val="24"/>
        </w:rPr>
        <w:t xml:space="preserve">placówki </w:t>
      </w:r>
      <w:r w:rsidRPr="00300FCB">
        <w:rPr>
          <w:rFonts w:ascii="Times New Roman" w:hAnsi="Times New Roman"/>
          <w:kern w:val="0"/>
          <w:sz w:val="24"/>
          <w:szCs w:val="24"/>
        </w:rPr>
        <w:t>jest zobowiązany powołać zespół interwencyjny.</w:t>
      </w:r>
    </w:p>
    <w:p w14:paraId="1FB6F0A6" w14:textId="77777777" w:rsidR="00300FCB" w:rsidRDefault="00755A6F" w:rsidP="00300FC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300FCB">
        <w:rPr>
          <w:rFonts w:ascii="Times New Roman" w:hAnsi="Times New Roman"/>
          <w:kern w:val="0"/>
          <w:sz w:val="24"/>
          <w:szCs w:val="24"/>
        </w:rPr>
        <w:t>Zespół, o którym mowa</w:t>
      </w:r>
      <w:r w:rsidR="00300FCB">
        <w:rPr>
          <w:rFonts w:ascii="Times New Roman" w:hAnsi="Times New Roman"/>
          <w:kern w:val="0"/>
          <w:sz w:val="24"/>
          <w:szCs w:val="24"/>
        </w:rPr>
        <w:t xml:space="preserve">, </w:t>
      </w:r>
      <w:r w:rsidRPr="00300FCB">
        <w:rPr>
          <w:rFonts w:ascii="Times New Roman" w:hAnsi="Times New Roman"/>
          <w:kern w:val="0"/>
          <w:sz w:val="24"/>
          <w:szCs w:val="24"/>
        </w:rPr>
        <w:t>wzywa rodziców/opiekunów dziecka na spotkanie wyjaśniające, podczas którego może zaproponować zdiagnozowanie zgłaszanego podejrzenia w zewnętrznej, bezstronnej instytucji. Ze spotkania sporządza się protokół.</w:t>
      </w:r>
    </w:p>
    <w:p w14:paraId="6F63AC63" w14:textId="248809F6" w:rsidR="00300FCB" w:rsidRDefault="00755A6F" w:rsidP="00300FC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 w:rsidRPr="00300FCB">
        <w:rPr>
          <w:rFonts w:ascii="Times New Roman" w:hAnsi="Times New Roman"/>
          <w:kern w:val="0"/>
          <w:sz w:val="24"/>
          <w:szCs w:val="24"/>
        </w:rPr>
        <w:t xml:space="preserve">Sporządzony przez zespół interwencyjny plan pomocy małoletniemu wraz z zaleceniem współpracy przy jego realizacji przedstawiany jest rodzicom/opiekunom przez </w:t>
      </w:r>
      <w:r w:rsidR="000A4EC3">
        <w:rPr>
          <w:rFonts w:ascii="Times New Roman" w:hAnsi="Times New Roman"/>
          <w:kern w:val="0"/>
          <w:sz w:val="24"/>
          <w:szCs w:val="24"/>
        </w:rPr>
        <w:t>Dyrektora jednostki</w:t>
      </w:r>
      <w:r w:rsidRPr="00300FCB">
        <w:rPr>
          <w:rFonts w:ascii="Times New Roman" w:hAnsi="Times New Roman"/>
          <w:kern w:val="0"/>
          <w:sz w:val="24"/>
          <w:szCs w:val="24"/>
        </w:rPr>
        <w:t>.</w:t>
      </w:r>
    </w:p>
    <w:p w14:paraId="72ED677D" w14:textId="74C19482" w:rsidR="00300FCB" w:rsidRDefault="000A4EC3" w:rsidP="00300FC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Dyrektor</w:t>
      </w:r>
      <w:r w:rsidR="00755A6F" w:rsidRPr="00300FCB">
        <w:rPr>
          <w:rFonts w:ascii="Times New Roman" w:hAnsi="Times New Roman"/>
          <w:kern w:val="0"/>
          <w:sz w:val="24"/>
          <w:szCs w:val="24"/>
        </w:rPr>
        <w:t xml:space="preserve"> informuje rodziców/opiekunów o obowiązku </w:t>
      </w:r>
      <w:r>
        <w:rPr>
          <w:rFonts w:ascii="Times New Roman" w:hAnsi="Times New Roman"/>
          <w:kern w:val="0"/>
          <w:sz w:val="24"/>
          <w:szCs w:val="24"/>
        </w:rPr>
        <w:t xml:space="preserve">placówki </w:t>
      </w:r>
      <w:r w:rsidR="00755A6F" w:rsidRPr="00300FCB">
        <w:rPr>
          <w:rFonts w:ascii="Times New Roman" w:hAnsi="Times New Roman"/>
          <w:kern w:val="0"/>
          <w:sz w:val="24"/>
          <w:szCs w:val="24"/>
        </w:rPr>
        <w:t xml:space="preserve">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</w:p>
    <w:p w14:paraId="157DA5BA" w14:textId="77777777" w:rsidR="00300FCB" w:rsidRDefault="00300FCB" w:rsidP="00300FCB">
      <w:pPr>
        <w:spacing w:after="0" w:line="360" w:lineRule="auto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7DDE0B98" w14:textId="766A5738" w:rsidR="00755A6F" w:rsidRPr="00300FCB" w:rsidRDefault="00755A6F" w:rsidP="00300FC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300FCB">
        <w:rPr>
          <w:rFonts w:ascii="Times New Roman" w:hAnsi="Times New Roman"/>
          <w:kern w:val="0"/>
          <w:sz w:val="24"/>
          <w:szCs w:val="24"/>
        </w:rPr>
        <w:t>Po poinformowaniu rodziców/opiekunów małoletniego zgodnie z punktem poprzedzającym – dyrektor składa zawiadomienie o podejrzeniu przestępstwa do prokuratury/policji lub wniosek o wgląd w sytuację rodziny do sądu rejonowego, wydziału rodzinnego i nieletnich, ośrodka pomocy społecznej.</w:t>
      </w:r>
    </w:p>
    <w:p w14:paraId="39B4F618" w14:textId="68A0E82B" w:rsidR="00755A6F" w:rsidRPr="00D975E8" w:rsidRDefault="00755A6F" w:rsidP="00300FC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gdy podejrzenie krzywdzenia zgłosili rodzice/opiekunowie małoletniego, a podejrzenie to nie zostało potwierdzone –informuje o tym fakcie rodziców/opiekunów dziecka na piśmie.</w:t>
      </w:r>
    </w:p>
    <w:p w14:paraId="298BD824" w14:textId="07405D0D" w:rsidR="00755A6F" w:rsidRPr="00D975E8" w:rsidRDefault="00755A6F" w:rsidP="00300FC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przebiegu interwencji sporządza się kartę interwencji,</w:t>
      </w:r>
    </w:p>
    <w:p w14:paraId="74EFA635" w14:textId="42A0441D" w:rsidR="00755A6F" w:rsidRDefault="00755A6F" w:rsidP="00300FC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Wszyscy pracownicy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14:paraId="000D4760" w14:textId="77777777" w:rsid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DFD68D8" w14:textId="77777777" w:rsidR="00755A6F" w:rsidRPr="00D975E8" w:rsidRDefault="00755A6F" w:rsidP="00300FCB">
      <w:pPr>
        <w:pStyle w:val="Styl1"/>
      </w:pPr>
      <w:bookmarkStart w:id="3" w:name="_Toc156143745"/>
      <w:r w:rsidRPr="00D975E8">
        <w:t>Zasady ochrony wizerunku dziecka i danych osobowych małoletnich</w:t>
      </w:r>
      <w:bookmarkEnd w:id="3"/>
    </w:p>
    <w:p w14:paraId="1A8EE8A2" w14:textId="2A5A4241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B414AC6" w14:textId="77777777" w:rsidR="00C76740" w:rsidRPr="00054FBA" w:rsidRDefault="00C76740" w:rsidP="00C76740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powstały w oparciu o obowiązujące przepisy prawa.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054FB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Nasze wartości</w:t>
      </w:r>
    </w:p>
    <w:p w14:paraId="12DE8777" w14:textId="77777777" w:rsidR="00C76740" w:rsidRPr="00054FBA" w:rsidRDefault="00C76740" w:rsidP="00C76740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054FBA">
        <w:rPr>
          <w:rFonts w:ascii="Times New Roman" w:hAnsi="Times New Roman"/>
          <w:kern w:val="0"/>
          <w:sz w:val="24"/>
          <w:szCs w:val="24"/>
        </w:rPr>
        <w:t>W naszych działaniach kierujemy się odpowiedzialnością i rozwagą wobec utrwalania,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przetwarzania, używania i publikowania wizerunków dzieci.</w:t>
      </w:r>
    </w:p>
    <w:p w14:paraId="7DFFABAE" w14:textId="77777777" w:rsidR="00C76740" w:rsidRPr="00054FBA" w:rsidRDefault="00C76740" w:rsidP="00C76740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054FBA">
        <w:rPr>
          <w:rFonts w:ascii="Times New Roman" w:hAnsi="Times New Roman"/>
          <w:kern w:val="0"/>
          <w:sz w:val="24"/>
          <w:szCs w:val="24"/>
        </w:rPr>
        <w:t>Dzielenie się zdjęciami i filmami z naszych aktywności służy celebrowaniu sukcesów dzieci,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dokumentowaniu naszych działań i zawsze ma na uwadze bezpieczeństwo dzieci. Wykorzystujemy zdjęcia/nagrania pokazujące szeroki przekrój dzieci – chłopców i dziewczęta,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dzieci w różnym wieku, o różnych uzdolnieniach, stopniu sprawności i reprezentujące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różne grupy etniczne.</w:t>
      </w:r>
    </w:p>
    <w:p w14:paraId="546A2F0A" w14:textId="77777777" w:rsidR="00C76740" w:rsidRPr="00054FBA" w:rsidRDefault="00C76740" w:rsidP="00C76740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054FBA">
        <w:rPr>
          <w:rFonts w:ascii="Times New Roman" w:hAnsi="Times New Roman"/>
          <w:kern w:val="0"/>
          <w:sz w:val="24"/>
          <w:szCs w:val="24"/>
        </w:rPr>
        <w:t>Dzieci mają prawo zdecydować, czy ich wizerunek zostanie zarejestrowany i w jaki sposób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zostanie przez nas użyty.</w:t>
      </w:r>
    </w:p>
    <w:p w14:paraId="089B8427" w14:textId="77777777" w:rsidR="00C76740" w:rsidRPr="00054FBA" w:rsidRDefault="00C76740" w:rsidP="00C76740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054FBA">
        <w:rPr>
          <w:rFonts w:ascii="Times New Roman" w:hAnsi="Times New Roman"/>
          <w:kern w:val="0"/>
          <w:sz w:val="24"/>
          <w:szCs w:val="24"/>
        </w:rPr>
        <w:t>Zgoda rodziców/opiekunów prawnych na wykorzystanie wizerunku ich dziecka jest tylko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wtedy wiążąca, jeśli dzieci i rodzice/opiekunowie prawni zostali poinformowani o sposobie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54FBA">
        <w:rPr>
          <w:rFonts w:ascii="Times New Roman" w:hAnsi="Times New Roman"/>
          <w:kern w:val="0"/>
          <w:sz w:val="24"/>
          <w:szCs w:val="24"/>
        </w:rPr>
        <w:t>wykorzystania zdjęć/nagrań i ryzyku wiążącym się z publikacją wizerunku.</w:t>
      </w:r>
    </w:p>
    <w:p w14:paraId="512986C3" w14:textId="77777777" w:rsidR="00C76740" w:rsidRPr="00181D1B" w:rsidRDefault="00C76740" w:rsidP="00C76740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Dbamy o bezpieczeństwo wizerunków dzieci poprzez:</w:t>
      </w:r>
    </w:p>
    <w:p w14:paraId="4123C254" w14:textId="77777777" w:rsidR="00C76740" w:rsidRPr="00181D1B" w:rsidRDefault="00C76740" w:rsidP="00C76740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lastRenderedPageBreak/>
        <w:t>Pytanie o pisemną zgodę rodziców/opiekunów prawnych oraz o zgodę dzieci przed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zrobieniem i publikacją zdjęcia/nagrania. Dobrą praktyką jest również pozyskiwanie zgód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samych dzieci.</w:t>
      </w:r>
    </w:p>
    <w:p w14:paraId="13E2E20A" w14:textId="77777777" w:rsidR="00C76740" w:rsidRPr="00181D1B" w:rsidRDefault="00C76740" w:rsidP="00C76740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Udzielenie wyjaśnień, do czego wykorzystamy zdjęcia/nagrania i w jakim kontekście, jak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będziemy przechowywać te dane i jakie potencjalne ryzyko wiąże się z publikacją zdjęć/nagrań online.</w:t>
      </w:r>
    </w:p>
    <w:p w14:paraId="02066517" w14:textId="77777777" w:rsidR="00C76740" w:rsidRPr="00181D1B" w:rsidRDefault="00C76740" w:rsidP="00C76740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Unikanie podpisywania zdjęć/nagrań informacjami identyfikującymi dziecko z imienia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i nazwiska. Jeśli konieczne jest podpisanie dziecka używamy tylko imienia.</w:t>
      </w:r>
    </w:p>
    <w:p w14:paraId="4A60D376" w14:textId="77777777" w:rsidR="00C76740" w:rsidRPr="00181D1B" w:rsidRDefault="00C76740" w:rsidP="00C76740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Rezygnację z ujawniania jakichkolwiek informacji wrażliwych o dziecku dotyczących m.in.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stanu zdrowia, sytuacji materialnej, sytuacji prawnej i powiązanych z wizerunkiem dziecka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(np. w przypadku zbiórek indywidualnych organizowanych przez naszą instytucję).</w:t>
      </w:r>
    </w:p>
    <w:p w14:paraId="7F9D20DF" w14:textId="77777777" w:rsidR="00C76740" w:rsidRPr="00181D1B" w:rsidRDefault="00C76740" w:rsidP="00C76740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Zmniejszenie ryzyka kopiowania i niestosownego wykorzystania zdjęć/nagrań dzieci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poprzez przyjęcie zasad:</w:t>
      </w:r>
    </w:p>
    <w:p w14:paraId="4A02F509" w14:textId="77777777" w:rsidR="00C76740" w:rsidRPr="00181D1B" w:rsidRDefault="00C76740" w:rsidP="00C76740">
      <w:pPr>
        <w:pStyle w:val="Akapitzlist"/>
        <w:numPr>
          <w:ilvl w:val="1"/>
          <w:numId w:val="58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wszystkie dzieci znajdujące się na zdjęciu/nagraniu muszą być ubrane, a sytuacja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zdjęcia/nagrania nie jest dla dziecka poniżająca, ośmieszająca ani nie ukazuje go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 negatywnym kontekście,</w:t>
      </w:r>
    </w:p>
    <w:p w14:paraId="6E7F3501" w14:textId="77777777" w:rsidR="00C76740" w:rsidRPr="00181D1B" w:rsidRDefault="00C76740" w:rsidP="00C76740">
      <w:pPr>
        <w:pStyle w:val="Akapitzlist"/>
        <w:numPr>
          <w:ilvl w:val="1"/>
          <w:numId w:val="58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zdjęcia/nagrania dzieci powinny się koncentrować na czynnościach wykonywanych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przez dzieci i w miarę możliwości przedstawiać dzieci w grupie, a nie pojedyncze osoby.</w:t>
      </w:r>
    </w:p>
    <w:p w14:paraId="2121664B" w14:textId="77777777" w:rsidR="00C76740" w:rsidRPr="00181D1B" w:rsidRDefault="00C76740" w:rsidP="00C76740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Rezygnację z publikacji zdjęć dzieci, nad którymi nie sprawujemy już opieki, jeśli one lub ich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rodzice/opiekunowie prawni nie wyrazili zgody na wykorzystanie zdjęć po odejściu z instytucji.</w:t>
      </w:r>
    </w:p>
    <w:p w14:paraId="195E19B3" w14:textId="77777777" w:rsidR="00C76740" w:rsidRPr="00181D1B" w:rsidRDefault="00C76740" w:rsidP="00C76740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 xml:space="preserve">Przyjęcie zasady, że wszystkie podejrzenia i problemy dotyczące niewłaściwego </w:t>
      </w:r>
      <w:r>
        <w:rPr>
          <w:rFonts w:ascii="Times New Roman" w:hAnsi="Times New Roman"/>
          <w:kern w:val="0"/>
          <w:sz w:val="24"/>
          <w:szCs w:val="24"/>
        </w:rPr>
        <w:t xml:space="preserve"> r</w:t>
      </w:r>
      <w:r w:rsidRPr="00181D1B">
        <w:rPr>
          <w:rFonts w:ascii="Times New Roman" w:hAnsi="Times New Roman"/>
          <w:kern w:val="0"/>
          <w:sz w:val="24"/>
          <w:szCs w:val="24"/>
        </w:rPr>
        <w:t>ozpowszechniania wizerunków dzieci należy rejestrować i zgłaszać dyrekcji, podobnie jak inne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niepokojące sygnały dotyczące zagrożenia bezpieczeństwa dzieci.</w:t>
      </w:r>
    </w:p>
    <w:p w14:paraId="4A0CA252" w14:textId="77777777" w:rsidR="00C76740" w:rsidRPr="00181D1B" w:rsidRDefault="00C76740" w:rsidP="00C76740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Rejestrowanie wizerunków dzieci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do użytku własnego placówki</w:t>
      </w:r>
    </w:p>
    <w:p w14:paraId="61BC09C4" w14:textId="77777777" w:rsidR="00C76740" w:rsidRPr="00054FBA" w:rsidRDefault="00C76740" w:rsidP="00C76740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sytuacjach, w których nasza instytucja rejestruje wizerunki dzieci do własnego użytku,</w:t>
      </w:r>
    </w:p>
    <w:p w14:paraId="05CF8637" w14:textId="77777777" w:rsidR="00C76740" w:rsidRPr="00054FBA" w:rsidRDefault="00C76740" w:rsidP="00C76740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deklarujemy, że:</w:t>
      </w:r>
    </w:p>
    <w:p w14:paraId="055C8F93" w14:textId="77777777" w:rsidR="00C76740" w:rsidRPr="00181D1B" w:rsidRDefault="00C76740" w:rsidP="00C76740">
      <w:pPr>
        <w:pStyle w:val="Akapitzlist"/>
        <w:numPr>
          <w:ilvl w:val="0"/>
          <w:numId w:val="59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Dzieci i rodzice/opiekunowie prawni zawsze będą poinformowani o tym, że dane wydarzenie będzie rejestrowane.</w:t>
      </w:r>
    </w:p>
    <w:p w14:paraId="4AFCB898" w14:textId="77777777" w:rsidR="00C76740" w:rsidRPr="00181D1B" w:rsidRDefault="00C76740" w:rsidP="00C76740">
      <w:pPr>
        <w:pStyle w:val="Akapitzlist"/>
        <w:numPr>
          <w:ilvl w:val="0"/>
          <w:numId w:val="59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Zgoda rodziców/opiekunów prawnych na rejestrację wydarzenia zostanie przyjęta przez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nas na piśmie oraz uzyskamy przynajmniej ustną zgodę dziecka.</w:t>
      </w:r>
    </w:p>
    <w:p w14:paraId="5C426FEA" w14:textId="77777777" w:rsidR="00C76740" w:rsidRPr="00181D1B" w:rsidRDefault="00C76740" w:rsidP="00C76740">
      <w:pPr>
        <w:pStyle w:val="Akapitzlist"/>
        <w:numPr>
          <w:ilvl w:val="0"/>
          <w:numId w:val="59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Jeśli rejestracja wydarzenia zostanie zlecona osobie zewnętrznej (wynajętemu fotografowi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lub kamerzyście) zadbamy o bezpieczeństwo dzieci i młodzieży poprzez:</w:t>
      </w:r>
    </w:p>
    <w:p w14:paraId="7BCC55E5" w14:textId="77777777" w:rsidR="00C76740" w:rsidRPr="00181D1B" w:rsidRDefault="00C76740" w:rsidP="00C76740">
      <w:pPr>
        <w:pStyle w:val="Akapitzlist"/>
        <w:numPr>
          <w:ilvl w:val="1"/>
          <w:numId w:val="59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zobowiązanie osoby/firmy rejestrującej wydarzenie do przestrzegania niniejszych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wytycznych,</w:t>
      </w:r>
    </w:p>
    <w:p w14:paraId="690835FD" w14:textId="77777777" w:rsidR="00C76740" w:rsidRPr="00181D1B" w:rsidRDefault="00C76740" w:rsidP="00C76740">
      <w:pPr>
        <w:pStyle w:val="Akapitzlist"/>
        <w:numPr>
          <w:ilvl w:val="1"/>
          <w:numId w:val="59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zobowiązanie osoby/firmy rejestrującej wydarzenie do noszenia identyfikatora w czasie trwania wydarzenia,</w:t>
      </w:r>
    </w:p>
    <w:p w14:paraId="7B0C183A" w14:textId="77777777" w:rsidR="00C76740" w:rsidRPr="00181D1B" w:rsidRDefault="00C76740" w:rsidP="00C76740">
      <w:pPr>
        <w:pStyle w:val="Akapitzlist"/>
        <w:numPr>
          <w:ilvl w:val="1"/>
          <w:numId w:val="59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niedopuszczenie do sytuacji, w której osoba/firma rejestrująca będzie przebywała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 dziećmi bez nadzoru pracownika naszej instytucji,</w:t>
      </w:r>
    </w:p>
    <w:p w14:paraId="1A0A69CD" w14:textId="77777777" w:rsidR="00C76740" w:rsidRPr="00181D1B" w:rsidRDefault="00C76740" w:rsidP="00C76740">
      <w:pPr>
        <w:pStyle w:val="Akapitzlist"/>
        <w:numPr>
          <w:ilvl w:val="1"/>
          <w:numId w:val="59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 xml:space="preserve">poinformowanie rodziców/opiekunów prawnych oraz dzieci, że osoba/firma rejestrująca wydarzenie będzie obecna podczas wydarzenia i upewnienie się, że </w:t>
      </w:r>
      <w:r w:rsidRPr="00181D1B">
        <w:rPr>
          <w:rFonts w:ascii="Times New Roman" w:hAnsi="Times New Roman"/>
          <w:kern w:val="0"/>
          <w:sz w:val="24"/>
          <w:szCs w:val="24"/>
        </w:rPr>
        <w:lastRenderedPageBreak/>
        <w:t>rodzice/opiekunowie prawni udzielili pisemnej zgody na rejestrowanie wizerunku ich dzieci.</w:t>
      </w:r>
    </w:p>
    <w:p w14:paraId="1C899359" w14:textId="77777777" w:rsidR="00C76740" w:rsidRPr="00181D1B" w:rsidRDefault="00C76740" w:rsidP="00C76740">
      <w:pPr>
        <w:pStyle w:val="Akapitzlist"/>
        <w:numPr>
          <w:ilvl w:val="0"/>
          <w:numId w:val="59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Jeśli wizerunek dziecka stanowi jedynie szczegół całości takiej jak zgromadzenie, krajobraz,</w:t>
      </w:r>
    </w:p>
    <w:p w14:paraId="64E687CF" w14:textId="77777777" w:rsidR="00C76740" w:rsidRPr="00181D1B" w:rsidRDefault="00C76740" w:rsidP="00C76740">
      <w:pPr>
        <w:pStyle w:val="Akapitzlist"/>
        <w:numPr>
          <w:ilvl w:val="0"/>
          <w:numId w:val="59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impreza publiczna, zgoda rodziców/opiekunów prawnych dziecka nie jest wymagana.</w:t>
      </w:r>
    </w:p>
    <w:p w14:paraId="7AF4FF2A" w14:textId="77777777" w:rsidR="00C76740" w:rsidRPr="00181D1B" w:rsidRDefault="00C76740" w:rsidP="00C76740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Rejestrowanie wizerunków dzieci do prywatnego użytku</w:t>
      </w:r>
    </w:p>
    <w:p w14:paraId="23EDEED6" w14:textId="5DD253E0" w:rsidR="00C76740" w:rsidRPr="00054FBA" w:rsidRDefault="00C76740" w:rsidP="00C76740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sytuacjach, w których rodzice/opiekunowie lub widzowie wydarzeń i uroczystości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itd. </w:t>
      </w:r>
      <w:r w:rsidR="0057366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organizowanych przez placówkę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rejestrują wizerunki dzieci do prywatnego użytku, informujemy na początku każdego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tych wydarzeń o tym, że:</w:t>
      </w:r>
    </w:p>
    <w:p w14:paraId="79F055E4" w14:textId="77777777" w:rsidR="00C76740" w:rsidRPr="00181D1B" w:rsidRDefault="00C76740" w:rsidP="00C76740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Wykorzystanie, przetwarzanie i publikowanie zdjęć/nagrań zawierających wizerunki dzieci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i osób dorosłych wymaga udzielenia zgody przez te osoby, w przypadku dzieci – przez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ich rodziców/opiekunów prawnych.</w:t>
      </w:r>
    </w:p>
    <w:p w14:paraId="141BF6FB" w14:textId="77777777" w:rsidR="00C76740" w:rsidRPr="00181D1B" w:rsidRDefault="00C76740" w:rsidP="00C76740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Zdjęcia lub nagrania zawierające wizerunki dzieci nie powinny być udostępniane w mediach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społecznościowych ani na serwisach otwartych, chyba że rodzice lub opiekunowie prawni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tych dzieci wyrażą na to zgodę,</w:t>
      </w:r>
    </w:p>
    <w:p w14:paraId="0FDEA512" w14:textId="77777777" w:rsidR="00C76740" w:rsidRPr="00181D1B" w:rsidRDefault="00C76740" w:rsidP="00C76740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Przed publikacją zdjęcia/nagrania online zawsze warto sprawdzić ustawienia prywatności,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aby upewnić się, kto będzie mógł uzyskać dostęp do wizerunku dziecka.</w:t>
      </w:r>
    </w:p>
    <w:p w14:paraId="6B6F6B9E" w14:textId="77777777" w:rsidR="00C76740" w:rsidRPr="00181D1B" w:rsidRDefault="00C76740" w:rsidP="00C76740">
      <w:pPr>
        <w:ind w:left="360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181D1B">
        <w:rPr>
          <w:rFonts w:ascii="Times New Roman" w:hAnsi="Times New Roman"/>
          <w:b/>
          <w:bCs/>
          <w:kern w:val="0"/>
          <w:sz w:val="24"/>
          <w:szCs w:val="24"/>
        </w:rPr>
        <w:t>Rejestrowanie wizerunku dzieci przez osoby trzecie i media</w:t>
      </w:r>
    </w:p>
    <w:p w14:paraId="2C808290" w14:textId="77777777" w:rsidR="00C76740" w:rsidRPr="00181D1B" w:rsidRDefault="00C76740" w:rsidP="00C76740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Jeśli przedstawiciele mediów lub dowolna inna osoba będą chcieli zarejestrować organizowane przez nas wydarzenie i opublikować zebrany materiał, muszą zgłosić taką prośbę wcześniej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i uzyskać zgodę dyrekcji. W takiej sytuacji upewnimy się, że rodzice/opiekunowie prawni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udzielili pisemnej zgody na rejestrowanie wizerunku ich dzieci. Oczekujemy informacji o:</w:t>
      </w:r>
    </w:p>
    <w:p w14:paraId="591D9305" w14:textId="77777777" w:rsidR="00C76740" w:rsidRPr="00181D1B" w:rsidRDefault="00C76740" w:rsidP="00C76740">
      <w:pPr>
        <w:pStyle w:val="Akapitzlist"/>
        <w:numPr>
          <w:ilvl w:val="1"/>
          <w:numId w:val="6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imieniu, nazwisku i adresie osoby lub redakcji występującej o zgodę,</w:t>
      </w:r>
    </w:p>
    <w:p w14:paraId="5E9E164F" w14:textId="77777777" w:rsidR="00C76740" w:rsidRPr="00181D1B" w:rsidRDefault="00C76740" w:rsidP="00C76740">
      <w:pPr>
        <w:pStyle w:val="Akapitzlist"/>
        <w:numPr>
          <w:ilvl w:val="1"/>
          <w:numId w:val="6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uzasadnieniu potrzeby rejestrowania wydarzenia oraz informacji, w jaki sposób i w j</w:t>
      </w:r>
      <w:r>
        <w:rPr>
          <w:rFonts w:ascii="Times New Roman" w:hAnsi="Times New Roman"/>
          <w:kern w:val="0"/>
          <w:sz w:val="24"/>
          <w:szCs w:val="24"/>
        </w:rPr>
        <w:t>a</w:t>
      </w:r>
      <w:r w:rsidRPr="00181D1B">
        <w:rPr>
          <w:rFonts w:ascii="Times New Roman" w:hAnsi="Times New Roman"/>
          <w:kern w:val="0"/>
          <w:sz w:val="24"/>
          <w:szCs w:val="24"/>
        </w:rPr>
        <w:t>kim kontekście zostanie wykorzystany zebrany materiał,</w:t>
      </w:r>
    </w:p>
    <w:p w14:paraId="71CAB953" w14:textId="77777777" w:rsidR="00C76740" w:rsidRPr="00181D1B" w:rsidRDefault="00C76740" w:rsidP="00C76740">
      <w:pPr>
        <w:pStyle w:val="Akapitzlist"/>
        <w:numPr>
          <w:ilvl w:val="1"/>
          <w:numId w:val="6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podpisanej deklaracji o zgodności podanych informacji ze stanem faktycznym.</w:t>
      </w:r>
    </w:p>
    <w:p w14:paraId="0934A32F" w14:textId="77777777" w:rsidR="00C76740" w:rsidRPr="00181D1B" w:rsidRDefault="00C76740" w:rsidP="00C76740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Personelowi instytucji nie wolno umożliwiać przedstawicielom mediów i osobom nieupoważnionym utrwalania wizerunku dziecka na terenie instytucji bez pisemnej zgody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rodzica/opiekuna prawnego dziecka oraz bez zgody dyrekcji.</w:t>
      </w:r>
    </w:p>
    <w:p w14:paraId="436509A1" w14:textId="77777777" w:rsidR="00C76740" w:rsidRPr="00181D1B" w:rsidRDefault="00C76740" w:rsidP="00C76740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Personel instytucji nie kontaktuje przedstawicieli mediów z dziećmi, nie przekazuje mediom kontaktu do rodziców/opiekunów prawnych dzieci i nie wypowiada się w kontakcie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 przedstawicielami mediów o sprawie dziecka lub jego rodzica/opiekuna prawnego. Zakaz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ten dotyczy także sytuacji, gdy pracownik jest przekonany, że jego wypowiedź nie jest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 żaden sposób utrwalana.</w:t>
      </w:r>
    </w:p>
    <w:p w14:paraId="162F513D" w14:textId="77777777" w:rsidR="00C76740" w:rsidRPr="00181D1B" w:rsidRDefault="00C76740" w:rsidP="00C76740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W celu realizacji materiału medialnego dyrekcja może podjąć decyzję o udostępnieniu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wybranych pomieszczeń instytucji dla potrzeb nagrania. Dyrekcja podejmując taką decyzję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poleca przygotowanie pomieszczenia w taki sposób, aby uniemożliwić rejestrowanie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przebywających na terenie instytucji dzieci.</w:t>
      </w:r>
    </w:p>
    <w:p w14:paraId="304C4C48" w14:textId="77777777" w:rsidR="00C76740" w:rsidRPr="00181D1B" w:rsidRDefault="00C76740" w:rsidP="00C76740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w przypadku niewyrażenia zgody na rejestrowanie wizerunku dziecka</w:t>
      </w:r>
    </w:p>
    <w:p w14:paraId="7A1725B1" w14:textId="77777777" w:rsidR="00C76740" w:rsidRPr="00054FBA" w:rsidRDefault="00C76740" w:rsidP="00C767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Jeśli dzieci, rodzice lub opiekunowie prawni nie wyrazili zgody na utrwalenie wizerunku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dziecka, będziemy respektować ich decyzję. Z wyprzedzeniem ustalimy z </w:t>
      </w: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rodzicami/opiekunami prawnymi i dziećmi, w jaki sposób osoba rejestrująca wydarzenie będzie mogła zidentyfikować dziecko, aby nie utrwalać jego wizerunku na zdjęciach indywidualnych i grupowych.</w:t>
      </w:r>
    </w:p>
    <w:p w14:paraId="650DF8B3" w14:textId="77777777" w:rsidR="00C76740" w:rsidRPr="00054FBA" w:rsidRDefault="00C76740" w:rsidP="00C767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Rozwiązanie, jakie przyjmiemy, nie będzie wykluczające dla dziecka, którego wizerunek nie</w:t>
      </w:r>
    </w:p>
    <w:p w14:paraId="640ADF8A" w14:textId="77777777" w:rsidR="00C76740" w:rsidRPr="00054FBA" w:rsidRDefault="00C76740" w:rsidP="00C7674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powinien być rejestrowany.</w:t>
      </w:r>
    </w:p>
    <w:p w14:paraId="102E9C49" w14:textId="77777777" w:rsidR="00C76740" w:rsidRDefault="00C76740" w:rsidP="00C76740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72E4641" w14:textId="77777777" w:rsidR="00C76740" w:rsidRPr="00181D1B" w:rsidRDefault="00C76740" w:rsidP="00C76740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181D1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Przechowywanie zdjęć i nagrań</w:t>
      </w:r>
    </w:p>
    <w:p w14:paraId="754A0C1E" w14:textId="77777777" w:rsidR="00C76740" w:rsidRPr="00054FBA" w:rsidRDefault="00C76740" w:rsidP="00C76740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4FB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Przechowujemy materiały zawierające wizerunek dzieci w sposób zgodny z prawem i bezpieczny dla dzieci:</w:t>
      </w:r>
    </w:p>
    <w:p w14:paraId="34BFD94E" w14:textId="77777777" w:rsidR="00C76740" w:rsidRPr="00181D1B" w:rsidRDefault="00C76740" w:rsidP="00C76740">
      <w:pPr>
        <w:pStyle w:val="Akapitzlist"/>
        <w:numPr>
          <w:ilvl w:val="0"/>
          <w:numId w:val="6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Nośniki analogowe zawierające zdjęcia i nagrania są przechowywane w zamkniętej na</w:t>
      </w:r>
    </w:p>
    <w:p w14:paraId="3F00494C" w14:textId="77777777" w:rsidR="00C76740" w:rsidRPr="00181D1B" w:rsidRDefault="00C76740" w:rsidP="00C76740">
      <w:pPr>
        <w:pStyle w:val="Akapitzlist"/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klucz szafce, a nośniki elektroniczne zawierające zdjęcia i nagrania są przechowywane</w:t>
      </w:r>
    </w:p>
    <w:p w14:paraId="0908B8C9" w14:textId="77777777" w:rsidR="00C76740" w:rsidRPr="00181D1B" w:rsidRDefault="00C76740" w:rsidP="00C76740">
      <w:pPr>
        <w:pStyle w:val="Akapitzlist"/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w folderze chronionym z dostępem ograniczonym do osób uprawnionych przez instytucję.</w:t>
      </w:r>
    </w:p>
    <w:p w14:paraId="2EA5B822" w14:textId="77777777" w:rsidR="00C76740" w:rsidRPr="00181D1B" w:rsidRDefault="00C76740" w:rsidP="00C76740">
      <w:pPr>
        <w:pStyle w:val="Akapitzlist"/>
        <w:numPr>
          <w:ilvl w:val="0"/>
          <w:numId w:val="6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Nośniki będą przechowywane przez okres wymagany przepisami prawa o archiwizacji</w:t>
      </w:r>
    </w:p>
    <w:p w14:paraId="2695C446" w14:textId="77777777" w:rsidR="00C76740" w:rsidRPr="00181D1B" w:rsidRDefault="00C76740" w:rsidP="00C76740">
      <w:pPr>
        <w:pStyle w:val="Akapitzlist"/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i/lub okres ustalony przez placówkę w polityce ochrony danych osobowych.</w:t>
      </w:r>
    </w:p>
    <w:p w14:paraId="5A9775B0" w14:textId="77777777" w:rsidR="00C76740" w:rsidRPr="00181D1B" w:rsidRDefault="00C76740" w:rsidP="00C76740">
      <w:pPr>
        <w:pStyle w:val="Akapitzlist"/>
        <w:numPr>
          <w:ilvl w:val="0"/>
          <w:numId w:val="6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Nie przechowujemy materiałów elektronicznych zawierających wizerunki dzieci na nośnikach nieszyfrowanych ani mobilnych, takich jak telefony komórkowe i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urządzenia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z pamięcią przenośną (np. pendrive).</w:t>
      </w:r>
    </w:p>
    <w:p w14:paraId="7F8ACCFB" w14:textId="77777777" w:rsidR="00C76740" w:rsidRPr="00181D1B" w:rsidRDefault="00C76740" w:rsidP="00C76740">
      <w:pPr>
        <w:pStyle w:val="Akapitzlist"/>
        <w:numPr>
          <w:ilvl w:val="0"/>
          <w:numId w:val="6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Nie wyrażamy zgody na używanie przez pracowników osobistych urządzeń rejestrujących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(tj. telefony komórkowe, aparaty fotograficzne, kamery) w celu rejestrowania wizerunków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dzieci.</w:t>
      </w:r>
    </w:p>
    <w:p w14:paraId="0AE6B68B" w14:textId="77777777" w:rsidR="00C76740" w:rsidRPr="000E11CD" w:rsidRDefault="00C76740" w:rsidP="00C76740">
      <w:pPr>
        <w:pStyle w:val="Akapitzlist"/>
        <w:numPr>
          <w:ilvl w:val="0"/>
          <w:numId w:val="61"/>
        </w:numPr>
        <w:jc w:val="both"/>
        <w:rPr>
          <w:rFonts w:ascii="Times New Roman" w:hAnsi="Times New Roman"/>
          <w:kern w:val="0"/>
          <w:sz w:val="24"/>
          <w:szCs w:val="24"/>
        </w:rPr>
      </w:pPr>
      <w:r w:rsidRPr="00181D1B">
        <w:rPr>
          <w:rFonts w:ascii="Times New Roman" w:hAnsi="Times New Roman"/>
          <w:kern w:val="0"/>
          <w:sz w:val="24"/>
          <w:szCs w:val="24"/>
        </w:rPr>
        <w:t>Jedynym sprzętem, którego używamy jako instytucja, są urządzenia rejestrujące należące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181D1B">
        <w:rPr>
          <w:rFonts w:ascii="Times New Roman" w:hAnsi="Times New Roman"/>
          <w:kern w:val="0"/>
          <w:sz w:val="24"/>
          <w:szCs w:val="24"/>
        </w:rPr>
        <w:t>do instytucji.</w:t>
      </w:r>
      <w:r w:rsidRPr="00181D1B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</w:p>
    <w:p w14:paraId="2DCEC521" w14:textId="77777777" w:rsidR="00C76740" w:rsidRDefault="00C76740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C90770" w14:textId="041A35EE" w:rsidR="00755A6F" w:rsidRPr="00D975E8" w:rsidRDefault="00755A6F" w:rsidP="00300FCB">
      <w:pPr>
        <w:pStyle w:val="Styl1"/>
      </w:pPr>
      <w:bookmarkStart w:id="4" w:name="_Toc156143747"/>
      <w:r w:rsidRPr="00D975E8">
        <w:t xml:space="preserve">Zasady bezpiecznego korzystania z </w:t>
      </w:r>
      <w:r w:rsidR="00300FCB" w:rsidRPr="00D975E8">
        <w:t>Internetu</w:t>
      </w:r>
      <w:r w:rsidRPr="00D975E8">
        <w:t xml:space="preserve"> i mediów elektronicznych</w:t>
      </w:r>
      <w:bookmarkEnd w:id="4"/>
    </w:p>
    <w:p w14:paraId="46BB9CA9" w14:textId="39C7D949" w:rsidR="00755A6F" w:rsidRPr="00D975E8" w:rsidRDefault="00755A6F" w:rsidP="00300FCB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675EB38" w14:textId="36004068" w:rsidR="00755A6F" w:rsidRPr="00D975E8" w:rsidRDefault="000A4EC3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Jednostka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zapewniając dzieciom dostęp do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="00755A6F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podejmuje działania zabezpieczające małoletnich przed dostępem do treści, które mogą stanowić zagrożenie dla ich prawidłowego rozwoju. W szczególności instaluje i aktualizuje oprogramowanie zabezpieczające.</w:t>
      </w:r>
    </w:p>
    <w:p w14:paraId="14CD856F" w14:textId="6E0C6B3D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terenie </w:t>
      </w:r>
      <w:r w:rsidR="000A4E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placówki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dostęp dziecka do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możliwy jest tylko pod nadzorem pracownika.</w:t>
      </w:r>
    </w:p>
    <w:p w14:paraId="2B84AEBE" w14:textId="43C76E9F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gdy dostęp do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realizowany jest pod nadzorem pracownika jest on zobowiązany informować dzieci o zasadach bezpiecznego korzystania z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czuwać nad ich bezpieczeństwem podczas korzystania z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czasie zajęć.</w:t>
      </w:r>
    </w:p>
    <w:p w14:paraId="5A2519DF" w14:textId="6A404E73" w:rsidR="00300FCB" w:rsidRDefault="00755A6F" w:rsidP="00300FCB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odpowiedzialna za dostęp do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przeprowadza z dziećmi cykliczne szkolenia dotyczące bezpiecznego korzystania z </w:t>
      </w:r>
      <w:r w:rsidR="00300FCB"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6FA8F1D8" w14:textId="48D7CFCF" w:rsidR="00300FCB" w:rsidRDefault="000A4EC3" w:rsidP="00300FCB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Placówka</w:t>
      </w:r>
      <w:r w:rsidR="00755A6F"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zapewnia stały dostęp do materiałów edukacyjnych, dotyczących bezpiecznego korzystania z </w:t>
      </w:r>
      <w:r w:rsidR="00300FCB"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="00755A6F"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przy komputerach.</w:t>
      </w:r>
    </w:p>
    <w:p w14:paraId="7167896A" w14:textId="77D74BEA" w:rsidR="00300FCB" w:rsidRDefault="00755A6F" w:rsidP="00300FCB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odpowiedzialna za dostęp do </w:t>
      </w:r>
      <w:r w:rsidR="00300FCB"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r w:rsidRPr="00300F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porozumieniu z dyrektorem zabezpiecza sieć przed niebezpiecznymi treściami, poprzez instalację i aktualizację odpowiedniego, nowoczesnego oprogramowania.</w:t>
      </w:r>
    </w:p>
    <w:p w14:paraId="7076794B" w14:textId="20F31F38" w:rsidR="00300FCB" w:rsidRDefault="00300FCB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ED3447C" w14:textId="3AD71FDA" w:rsidR="000973E8" w:rsidRDefault="000973E8" w:rsidP="00B651A2">
      <w:pPr>
        <w:pStyle w:val="Styl1"/>
      </w:pPr>
      <w:bookmarkStart w:id="5" w:name="_Toc156143754"/>
      <w:r w:rsidRPr="000973E8">
        <w:t>Zasady bezpiecznych relacji</w:t>
      </w:r>
      <w:bookmarkEnd w:id="5"/>
      <w:r w:rsidRPr="000973E8">
        <w:t xml:space="preserve"> </w:t>
      </w:r>
    </w:p>
    <w:p w14:paraId="7946D1A1" w14:textId="77777777" w:rsidR="00C91CE8" w:rsidRDefault="00C91CE8" w:rsidP="00B651A2">
      <w:pPr>
        <w:pStyle w:val="Styl1"/>
      </w:pPr>
    </w:p>
    <w:p w14:paraId="546EB591" w14:textId="603CEE2C" w:rsidR="00FC5C40" w:rsidRPr="00DC5D59" w:rsidRDefault="00FC5C40" w:rsidP="00FC5C40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Naczelną zasadą wszystkich czynności podejmowanych przez personel jest działanie dla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dobra dziecka i w jego najlepszym interesie. Personel traktuje dziecko z szacunkiem oraz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uwzględnia jego godność i potrzeby. Niedopuszczalne jest stosowanie przemocy wobec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dziecka w jakiejkolwiek formie. Personel realizując te cele działa w ramach obowiązującego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prawa, przepisów wewnętrznych instytucji oraz swoich kompetencji. Zasady bezpiecznych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relacji personelu z dziećmi obowiązują wszystkich pracowników, stażystów i wolontariuszy.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FC5C40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Znajomość i zaakceptowanie zasad są potwierdzone podpisaniem oświadczenia.</w:t>
      </w:r>
    </w:p>
    <w:p w14:paraId="3CE26CA4" w14:textId="30CCA35E" w:rsidR="000973E8" w:rsidRPr="00B651A2" w:rsidRDefault="000973E8" w:rsidP="000973E8">
      <w:pPr>
        <w:numPr>
          <w:ilvl w:val="0"/>
          <w:numId w:val="2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Relacje personelu </w:t>
      </w:r>
    </w:p>
    <w:p w14:paraId="11EA7999" w14:textId="35A40E1D" w:rsidR="000973E8" w:rsidRPr="00DC5D59" w:rsidRDefault="000973E8" w:rsidP="000973E8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Każdy pracownik jest zobowiązany do utrzymywania profesjonalnej relacji z dziećmi w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14:paraId="34998C05" w14:textId="1A3EE7EF" w:rsidR="000973E8" w:rsidRPr="00B651A2" w:rsidRDefault="000973E8" w:rsidP="000973E8">
      <w:pPr>
        <w:numPr>
          <w:ilvl w:val="0"/>
          <w:numId w:val="2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Komunikacja z dziećmi</w:t>
      </w:r>
    </w:p>
    <w:p w14:paraId="019D5F2E" w14:textId="7395926F" w:rsidR="000973E8" w:rsidRPr="00DC5D59" w:rsidRDefault="000973E8" w:rsidP="000973E8">
      <w:pPr>
        <w:numPr>
          <w:ilvl w:val="0"/>
          <w:numId w:val="2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komunikacji z dziećmi pracownik zobowiązany jest:</w:t>
      </w:r>
    </w:p>
    <w:p w14:paraId="0D592681" w14:textId="77777777" w:rsidR="000973E8" w:rsidRPr="00DC5D59" w:rsidRDefault="000973E8" w:rsidP="000973E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zachować cierpliwość i szacunek,</w:t>
      </w:r>
    </w:p>
    <w:p w14:paraId="3026DE95" w14:textId="77777777" w:rsidR="000973E8" w:rsidRPr="00DC5D59" w:rsidRDefault="000973E8" w:rsidP="000973E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słuchać uważnie dziecka i udzielać mu odpowiedzi adekwatnych do ich wieku i danej sytuacji,</w:t>
      </w:r>
    </w:p>
    <w:p w14:paraId="5E35D68D" w14:textId="77777777" w:rsidR="000973E8" w:rsidRPr="00DC5D59" w:rsidRDefault="000973E8" w:rsidP="000973E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informować dziecko o podejmowanych decyzjach jego dotyczących, biorąc pod uwagę oczekiwania dziecka,</w:t>
      </w:r>
    </w:p>
    <w:p w14:paraId="5274CE4E" w14:textId="77777777" w:rsidR="000973E8" w:rsidRPr="00DC5D59" w:rsidRDefault="000973E8" w:rsidP="000973E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14:paraId="661B57DB" w14:textId="05D305CB" w:rsidR="000973E8" w:rsidRPr="00DC5D59" w:rsidRDefault="000973E8" w:rsidP="000973E8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zapewniać dzieci, że jeśli czują się niekomfortowo w jakiejś sytuacji, wobec konkretnego zachowania czy słów, mogą o tym powiedzieć pracownikowi lub wskazanej osobie (w zależności od procedur interwencji, jakie przyjęto w jednostce) i mogą oczekiwać odpowiedniej reakcji i/lub pomocy.</w:t>
      </w:r>
    </w:p>
    <w:p w14:paraId="42065E60" w14:textId="77777777" w:rsidR="000973E8" w:rsidRPr="00DC5D59" w:rsidRDefault="000973E8" w:rsidP="000973E8">
      <w:pPr>
        <w:numPr>
          <w:ilvl w:val="0"/>
          <w:numId w:val="2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się:</w:t>
      </w:r>
    </w:p>
    <w:p w14:paraId="095F5F59" w14:textId="77777777" w:rsidR="000973E8" w:rsidRPr="00DC5D59" w:rsidRDefault="000973E8" w:rsidP="000973E8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zawstydzania, upokarzania, lekceważenia i obrażania dziecka oraz podnoszenia głosu na dziecko w sytuacji innej niż wynikająca z bezpieczeństwa dziecka lub innych dzieci,</w:t>
      </w:r>
    </w:p>
    <w:p w14:paraId="2AD97DF9" w14:textId="77777777" w:rsidR="000973E8" w:rsidRPr="00DC5D59" w:rsidRDefault="000973E8" w:rsidP="000973E8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14:paraId="6694080C" w14:textId="672EEAB7" w:rsidR="000973E8" w:rsidRPr="00B651A2" w:rsidRDefault="000973E8" w:rsidP="00B651A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zachowywania się w obecności dziecka w sposób niestosowny; obejmuje to używanie wulgarnych słów, gestów i żartów, czynienie obraźliwych uwag, nawiązywanie</w:t>
      </w:r>
      <w:r w:rsidRPr="00DC5D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wypowiedziach do aktywności bądź atrakcyjności seksualnej oraz wykorzystywanie wobec dziecka relacji władzy lub przewagi fizycznej (zastraszanie, przymuszanie, groźby).</w:t>
      </w:r>
    </w:p>
    <w:p w14:paraId="6C93D980" w14:textId="5A082CB0" w:rsidR="000973E8" w:rsidRPr="00B651A2" w:rsidRDefault="000973E8" w:rsidP="00B651A2">
      <w:pPr>
        <w:numPr>
          <w:ilvl w:val="0"/>
          <w:numId w:val="2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Działania realizowane z dziećmi</w:t>
      </w:r>
    </w:p>
    <w:p w14:paraId="7F0BFF0E" w14:textId="77777777" w:rsidR="000973E8" w:rsidRPr="00DC5D59" w:rsidRDefault="000973E8" w:rsidP="000973E8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zobowiązany jest:</w:t>
      </w:r>
    </w:p>
    <w:p w14:paraId="0A44AA29" w14:textId="77777777" w:rsidR="000973E8" w:rsidRPr="00DC5D59" w:rsidRDefault="000973E8" w:rsidP="000973E8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doceniać i szanować wkład dzieci w podejmowane działania, aktywnie je angażować i traktować równo bez względu na ich płeć, orientację seksualną, sprawność/niepełnosprawność, status społeczny, etniczny, kulturowy, religijny i światopogląd,</w:t>
      </w:r>
    </w:p>
    <w:p w14:paraId="074093EE" w14:textId="77777777" w:rsidR="000973E8" w:rsidRPr="00DC5D59" w:rsidRDefault="000973E8" w:rsidP="000973E8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unikać faworyzowania dzieci.</w:t>
      </w:r>
    </w:p>
    <w:p w14:paraId="5377CB4E" w14:textId="77777777" w:rsidR="000973E8" w:rsidRPr="00DC5D59" w:rsidRDefault="000973E8" w:rsidP="000973E8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się:</w:t>
      </w:r>
    </w:p>
    <w:p w14:paraId="35BF51DE" w14:textId="77777777" w:rsidR="000973E8" w:rsidRPr="00DC5D59" w:rsidRDefault="000973E8" w:rsidP="000973E8">
      <w:pPr>
        <w:numPr>
          <w:ilvl w:val="0"/>
          <w:numId w:val="3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14:paraId="07B48605" w14:textId="72285708" w:rsidR="000973E8" w:rsidRPr="00DC5D59" w:rsidRDefault="000973E8" w:rsidP="000973E8">
      <w:pPr>
        <w:numPr>
          <w:ilvl w:val="0"/>
          <w:numId w:val="3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utrwalania wizerunku nieletniego (filmowanie, nagrywanie głosu, fotografowanie) dla potrzeb prywatnych; dotyczy to także umożliwienia osobom trzecim utrwalenia wizerunków dzieci, jeśli dyrekcja nie została o tym poinformowana, nie wyraziła na to zgody i nie uzyskała zgód rodziców/opiekunów oraz samych dzieci,</w:t>
      </w:r>
    </w:p>
    <w:p w14:paraId="33863586" w14:textId="77777777" w:rsidR="000973E8" w:rsidRPr="00DC5D59" w:rsidRDefault="000973E8" w:rsidP="000973E8">
      <w:pPr>
        <w:numPr>
          <w:ilvl w:val="0"/>
          <w:numId w:val="3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proponowania nieletniemu alkoholu, wyrobów tytoniowych, nielegalnych substancji, jak również używania ich w obecności małoletnich,</w:t>
      </w:r>
    </w:p>
    <w:p w14:paraId="3EC02900" w14:textId="77777777" w:rsidR="000973E8" w:rsidRPr="00DC5D59" w:rsidRDefault="000973E8" w:rsidP="000973E8">
      <w:pPr>
        <w:numPr>
          <w:ilvl w:val="0"/>
          <w:numId w:val="3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przyjmowania pieniędzy, prezentów od nieletnich, od rodziców/opiekunów dziecka,</w:t>
      </w:r>
    </w:p>
    <w:p w14:paraId="6CF1BE3D" w14:textId="68E89163" w:rsidR="000973E8" w:rsidRPr="00DC5D59" w:rsidRDefault="000973E8" w:rsidP="000973E8">
      <w:pPr>
        <w:numPr>
          <w:ilvl w:val="0"/>
          <w:numId w:val="3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wchodzenia w relacje jakiejkolwiek zależności wobec dziecka lub rodziców/opiekunów dziecka, zachowywania się w sposób mogący sugerować innym istnienie takiej zależności i prowadzący do oskarżeń o nierówne traktowanie bądź czerpanie korzyści majątkowych i innych – nie dotyczy to okazjonalnych podarków np. kwiatów, prezentów składkowych czy drobnych upominków.</w:t>
      </w:r>
    </w:p>
    <w:p w14:paraId="7CBDCFB4" w14:textId="4BCBDC0D" w:rsidR="000973E8" w:rsidRPr="00B651A2" w:rsidRDefault="000973E8" w:rsidP="000973E8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Wszystkie ryzykowne sytuacje, które obejmują zauroczenie dzieckiem przez pracownika lub pracownikiem przez dziecko, muszą być raportowane dyrektorowi. Jeśli pracownik jest ich świadkiem, zobowiązany jest reagować stanowczo, ale z wyczuciem, aby zachować godność osób zainteresowanych.</w:t>
      </w:r>
    </w:p>
    <w:p w14:paraId="6B5FB634" w14:textId="69B07AD8" w:rsidR="000973E8" w:rsidRPr="00B651A2" w:rsidRDefault="000973E8" w:rsidP="000973E8">
      <w:pPr>
        <w:numPr>
          <w:ilvl w:val="0"/>
          <w:numId w:val="2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Kontakt fizyczny z dziećmi</w:t>
      </w:r>
    </w:p>
    <w:p w14:paraId="51DDCEF1" w14:textId="77777777" w:rsidR="000973E8" w:rsidRPr="00DC5D59" w:rsidRDefault="000973E8" w:rsidP="000973E8">
      <w:pPr>
        <w:numPr>
          <w:ilvl w:val="0"/>
          <w:numId w:val="3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Jakiekolwiek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przemocowe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14:paraId="4558DCAD" w14:textId="77777777" w:rsidR="000973E8" w:rsidRPr="00DC5D59" w:rsidRDefault="000973E8" w:rsidP="000973E8">
      <w:pPr>
        <w:numPr>
          <w:ilvl w:val="0"/>
          <w:numId w:val="3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zobowiązany jest:</w:t>
      </w:r>
    </w:p>
    <w:p w14:paraId="7D16AC9D" w14:textId="77777777" w:rsidR="000973E8" w:rsidRPr="00DC5D59" w:rsidRDefault="000973E8" w:rsidP="000973E8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kierować się zawsze swoim profesjonalnym osądem, słuchając, obserwując i odnotowując reakcję dziecka, pytając je o zgodę na kontakt fizyczny (np. przytulenie) i zachowując świadomość, że nawet przy</w:t>
      </w:r>
      <w:r w:rsidRPr="00DC5D5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jego dobrych intencjach taki kontakt może być błędnie zinterpretowany przez dziecko lub osoby trzecie,</w:t>
      </w:r>
    </w:p>
    <w:p w14:paraId="69E90615" w14:textId="77777777" w:rsidR="000973E8" w:rsidRPr="00DC5D59" w:rsidRDefault="000973E8" w:rsidP="000973E8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być zawsze przygotowanym na wyjaśnienie swoich działań,</w:t>
      </w:r>
    </w:p>
    <w:p w14:paraId="2B9B47FE" w14:textId="77777777" w:rsidR="000973E8" w:rsidRPr="00DC5D59" w:rsidRDefault="000973E8" w:rsidP="000973E8">
      <w:pPr>
        <w:numPr>
          <w:ilvl w:val="0"/>
          <w:numId w:val="3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14:paraId="7F25B87B" w14:textId="77777777" w:rsidR="000973E8" w:rsidRPr="00DC5D59" w:rsidRDefault="000973E8" w:rsidP="000973E8">
      <w:pPr>
        <w:numPr>
          <w:ilvl w:val="0"/>
          <w:numId w:val="3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się:</w:t>
      </w:r>
    </w:p>
    <w:p w14:paraId="65234563" w14:textId="77777777" w:rsidR="000973E8" w:rsidRPr="00DC5D59" w:rsidRDefault="000973E8" w:rsidP="000973E8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bicia, szturchania, popychania oraz naruszania integralności fizycznej dziecka w jakikolwiek inny sposób,</w:t>
      </w:r>
    </w:p>
    <w:p w14:paraId="1529C6CD" w14:textId="77777777" w:rsidR="000973E8" w:rsidRPr="00DC5D59" w:rsidRDefault="000973E8" w:rsidP="000973E8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dotykania dziecka w sposób, który może być uznany za nieprzyzwoity lub niestosowny,</w:t>
      </w:r>
    </w:p>
    <w:p w14:paraId="7EBC6629" w14:textId="77777777" w:rsidR="000973E8" w:rsidRPr="00DC5D59" w:rsidRDefault="000973E8" w:rsidP="000973E8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angażowania się w takie aktywności jak łaskotanie, udawane walki z dziećmi czy brutalne zabawy fizyczne.</w:t>
      </w:r>
    </w:p>
    <w:p w14:paraId="1CA81BDF" w14:textId="21717C58" w:rsidR="000973E8" w:rsidRPr="00DC5D59" w:rsidRDefault="000973E8" w:rsidP="000973E8">
      <w:pPr>
        <w:numPr>
          <w:ilvl w:val="0"/>
          <w:numId w:val="3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 sytuacjach wymagających czynności pielęgnacyjnych i higienicznych wobec dziecka, pracownik zobowiązany jest unikać innego niż niezbędny kontakt fizyczny z dzieckiem. W każdej czynności pielęgnacyjnej i higienicznej, związanej z pomaganiem dziecku w ubieraniu się i rozbieraniu, jedzeniu, myciu, przewijaniu czy korzystaniu z toalety, pracownikowi powinna asystować druga osoba zatrudniona </w:t>
      </w:r>
      <w:r w:rsidR="00A63B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placówce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 Jeśli pielęgnacja i opieka higieniczna nad dziećmi należą do obowiązków pracownika – zostanie on przeszkolony w tym kierunku.</w:t>
      </w:r>
    </w:p>
    <w:p w14:paraId="7841FFEB" w14:textId="77777777" w:rsidR="000973E8" w:rsidRPr="00DC5D59" w:rsidRDefault="000973E8" w:rsidP="000973E8">
      <w:pPr>
        <w:numPr>
          <w:ilvl w:val="0"/>
          <w:numId w:val="3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Podczas dłuższych niż jednodniowe wyjazdów i wycieczek niedopuszczalne jest spanie z dzieckiem w jednym łóżku lub w jednym pokoju.</w:t>
      </w:r>
    </w:p>
    <w:p w14:paraId="06DA0E20" w14:textId="1E4D6301" w:rsidR="000973E8" w:rsidRPr="00B651A2" w:rsidRDefault="000973E8" w:rsidP="00B651A2">
      <w:pPr>
        <w:numPr>
          <w:ilvl w:val="0"/>
          <w:numId w:val="3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Kontakt fizyczny z dzieckiem musi być jawny, nieukrywany, nie może wiązać się z jakąkolwiek gratyfikacją ani wynikać z relacji władzy. Jeśli pracownik będzie świadkiem jakiegokolwiek z wyżej opisanych zachowań i/lub sytuacji ze strony innych dorosłych lub dzieci, zobowiązany jest zawsze poinformować o tym osobę odpowiedzialną</w:t>
      </w:r>
      <w:r w:rsidR="00FC13D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i/lub postępować zgodnie z obowiązującą procedurą interwencji.</w:t>
      </w:r>
    </w:p>
    <w:p w14:paraId="59637185" w14:textId="546003B9" w:rsidR="000973E8" w:rsidRPr="00B651A2" w:rsidRDefault="000973E8" w:rsidP="000973E8">
      <w:pPr>
        <w:numPr>
          <w:ilvl w:val="0"/>
          <w:numId w:val="2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Kontakty pracownika z dzieckiem poza godzinami pracy</w:t>
      </w:r>
    </w:p>
    <w:p w14:paraId="5706E8C9" w14:textId="5A5BFD6B" w:rsidR="000973E8" w:rsidRPr="00DC5D59" w:rsidRDefault="000973E8" w:rsidP="000973E8">
      <w:pPr>
        <w:numPr>
          <w:ilvl w:val="0"/>
          <w:numId w:val="3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Obowiązuje zasada, że kontakt z dziećmi uczęszczającymi do </w:t>
      </w:r>
      <w:r w:rsidR="00A63B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jednostki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powinien odbywać się wyłącznie w godzinach pracy i dotyczyć celów edukacyjnych lub wychowawczych.</w:t>
      </w:r>
    </w:p>
    <w:p w14:paraId="3F1D4F52" w14:textId="77777777" w:rsidR="000973E8" w:rsidRPr="00DC5D59" w:rsidRDefault="000973E8" w:rsidP="000973E8">
      <w:pPr>
        <w:numPr>
          <w:ilvl w:val="0"/>
          <w:numId w:val="3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 zapraszania dzieci do swojego miejsca zamieszkania, spotykania się z nimi poza godzinami pracy; obejmuje to także kontakty z dziećmi poprzez prywatne kanały komunikacji (prywatny telefon, e-mail, komunikatory, profile w mediach społecznościowych).</w:t>
      </w:r>
    </w:p>
    <w:p w14:paraId="6278D0A2" w14:textId="77777777" w:rsidR="000973E8" w:rsidRPr="00DC5D59" w:rsidRDefault="000973E8" w:rsidP="000973E8">
      <w:pPr>
        <w:numPr>
          <w:ilvl w:val="0"/>
          <w:numId w:val="3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Jeśli zachodzi taka konieczność, właściwą formą komunikacji z dziećmi i ich rodzicami lub opiekunami poza godzinami pracy są kanały służbowe (e-mail, telefon służbowy).</w:t>
      </w:r>
    </w:p>
    <w:p w14:paraId="4FE8BA81" w14:textId="1615CEB6" w:rsidR="000973E8" w:rsidRPr="00DC5D59" w:rsidRDefault="000973E8" w:rsidP="000973E8">
      <w:pPr>
        <w:numPr>
          <w:ilvl w:val="0"/>
          <w:numId w:val="3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Jeśli zachodzi konieczność spotkania z dziećmi poza godzinami pracy, pracownik zobowiązany jest poinformować o tym dyrektora, a rodzice/opiekunowie dzieci muszą wyrazić zgodę na taki kontakt.</w:t>
      </w:r>
    </w:p>
    <w:p w14:paraId="15112487" w14:textId="14DDDF1C" w:rsidR="000973E8" w:rsidRPr="00B651A2" w:rsidRDefault="000973E8" w:rsidP="000973E8">
      <w:pPr>
        <w:numPr>
          <w:ilvl w:val="0"/>
          <w:numId w:val="3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6751FB8A" w14:textId="769B17DD" w:rsidR="000973E8" w:rsidRPr="00B651A2" w:rsidRDefault="000973E8" w:rsidP="000973E8">
      <w:pPr>
        <w:numPr>
          <w:ilvl w:val="0"/>
          <w:numId w:val="2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Bezpieczeństwo online</w:t>
      </w:r>
    </w:p>
    <w:p w14:paraId="4F2BC19C" w14:textId="07D30B60" w:rsidR="000973E8" w:rsidRPr="00DC5D59" w:rsidRDefault="000973E8" w:rsidP="000973E8">
      <w:pPr>
        <w:numPr>
          <w:ilvl w:val="0"/>
          <w:numId w:val="3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Pracownik musi być świadomy cyfrowych zagrożeń i ryzyka wynikającego z rejestrowania swojej prywatnej aktywności w sieci przez aplikacje i algorytmy, a także własnych działań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w Internecie. Dotyczy to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odwiedzania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określonych stron, korzystania z aplikacji randkowych, na których może on spotkać </w:t>
      </w:r>
      <w:r w:rsidR="0057366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małoletnich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 obserwowania określonych osób/stron w mediach społecznościowych i ustawień prywatności kont, z których korzysta. Jeśli profil pracownika jest publicznie dostępny, to również dzieci i ich rodzice/opiekunowie mają wgląd w cyfrową aktywność pracownika.</w:t>
      </w:r>
    </w:p>
    <w:p w14:paraId="5CAF6DC3" w14:textId="1160CF90" w:rsidR="000973E8" w:rsidRPr="00DC5D59" w:rsidRDefault="000973E8" w:rsidP="000973E8">
      <w:pPr>
        <w:numPr>
          <w:ilvl w:val="0"/>
          <w:numId w:val="3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Pracownik zobowiązany jest wyłączać lub wyciszać osobiste urządzenia elektroniczne w trakcie lekcji oraz wyłączyć na terenie </w:t>
      </w:r>
      <w:r w:rsidR="00A63B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placówki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funkcjonalność Bluetooth.</w:t>
      </w:r>
    </w:p>
    <w:p w14:paraId="5112C7DA" w14:textId="77777777" w:rsidR="000973E8" w:rsidRPr="00DC5D59" w:rsidRDefault="000973E8" w:rsidP="000973E8">
      <w:pPr>
        <w:numPr>
          <w:ilvl w:val="0"/>
          <w:numId w:val="3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 nawiązywania kontaktów z dziećmi poprzez przyjmowanie bądź wysyłanie zaproszeń w mediach społecznościowych.</w:t>
      </w:r>
    </w:p>
    <w:p w14:paraId="5889D341" w14:textId="3C61DC4C" w:rsidR="000973E8" w:rsidRPr="00DC5D59" w:rsidRDefault="000973E8" w:rsidP="000973E8">
      <w:pPr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5106D07" w14:textId="77777777" w:rsidR="007A7101" w:rsidRDefault="007A7101" w:rsidP="00F4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0CD4A19B" w14:textId="29529F6F" w:rsidR="007A7101" w:rsidRPr="000E11CD" w:rsidRDefault="000E11CD" w:rsidP="007A710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979C8">
        <w:rPr>
          <w:rFonts w:ascii="Times New Roman" w:hAnsi="Times New Roman"/>
          <w:b/>
          <w:bCs/>
          <w:sz w:val="28"/>
          <w:szCs w:val="28"/>
        </w:rPr>
        <w:t>Pełna wersja Standardów Ochrony Małoletnich została opublikowana na stronie internetowej jednostki</w:t>
      </w:r>
      <w:r w:rsidR="007A7101" w:rsidRPr="000E11C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. Są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one </w:t>
      </w:r>
      <w:r w:rsidR="007A7101" w:rsidRPr="000E11C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szeroko promowane wśród całego personelu, rodziców i dzieci uczęszczających na zajęcia realizowane przez placówkę oraz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korzystających z innych</w:t>
      </w:r>
      <w:r w:rsidR="007A7101" w:rsidRPr="000E11C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form współpracy z placówką. Poszczególne grupy małoletnich są z poniższymi Standardami aktywnie zapoznawane poprzez prowadzone działania edukacyjne i informacyjne.</w:t>
      </w:r>
    </w:p>
    <w:p w14:paraId="787A7482" w14:textId="77777777" w:rsidR="007A7101" w:rsidRPr="008B516C" w:rsidRDefault="007A7101" w:rsidP="00F40C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sectPr w:rsidR="007A7101" w:rsidRPr="008B51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3115" w14:textId="77777777" w:rsidR="00997518" w:rsidRDefault="00997518" w:rsidP="000973E8">
      <w:pPr>
        <w:spacing w:after="0" w:line="240" w:lineRule="auto"/>
      </w:pPr>
      <w:r>
        <w:separator/>
      </w:r>
    </w:p>
  </w:endnote>
  <w:endnote w:type="continuationSeparator" w:id="0">
    <w:p w14:paraId="2CC3FCDE" w14:textId="77777777" w:rsidR="00997518" w:rsidRDefault="00997518" w:rsidP="0009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1025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052CC6" w14:textId="23AA4F9B" w:rsidR="000973E8" w:rsidRPr="006B7F19" w:rsidRDefault="000973E8">
        <w:pPr>
          <w:pStyle w:val="Stopka"/>
          <w:jc w:val="right"/>
          <w:rPr>
            <w:rFonts w:ascii="Times New Roman" w:hAnsi="Times New Roman" w:cs="Times New Roman"/>
          </w:rPr>
        </w:pPr>
        <w:r w:rsidRPr="006B7F19">
          <w:rPr>
            <w:rFonts w:ascii="Times New Roman" w:hAnsi="Times New Roman" w:cs="Times New Roman"/>
          </w:rPr>
          <w:fldChar w:fldCharType="begin"/>
        </w:r>
        <w:r w:rsidRPr="006B7F19">
          <w:rPr>
            <w:rFonts w:ascii="Times New Roman" w:hAnsi="Times New Roman" w:cs="Times New Roman"/>
          </w:rPr>
          <w:instrText>PAGE   \* MERGEFORMAT</w:instrText>
        </w:r>
        <w:r w:rsidRPr="006B7F19">
          <w:rPr>
            <w:rFonts w:ascii="Times New Roman" w:hAnsi="Times New Roman" w:cs="Times New Roman"/>
          </w:rPr>
          <w:fldChar w:fldCharType="separate"/>
        </w:r>
        <w:r w:rsidRPr="006B7F19">
          <w:rPr>
            <w:rFonts w:ascii="Times New Roman" w:hAnsi="Times New Roman" w:cs="Times New Roman"/>
          </w:rPr>
          <w:t>2</w:t>
        </w:r>
        <w:r w:rsidRPr="006B7F19">
          <w:rPr>
            <w:rFonts w:ascii="Times New Roman" w:hAnsi="Times New Roman" w:cs="Times New Roman"/>
          </w:rPr>
          <w:fldChar w:fldCharType="end"/>
        </w:r>
      </w:p>
    </w:sdtContent>
  </w:sdt>
  <w:p w14:paraId="79AC3943" w14:textId="77777777" w:rsidR="000973E8" w:rsidRDefault="00097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02E3" w14:textId="77777777" w:rsidR="00997518" w:rsidRDefault="00997518" w:rsidP="000973E8">
      <w:pPr>
        <w:spacing w:after="0" w:line="240" w:lineRule="auto"/>
      </w:pPr>
      <w:r>
        <w:separator/>
      </w:r>
    </w:p>
  </w:footnote>
  <w:footnote w:type="continuationSeparator" w:id="0">
    <w:p w14:paraId="3333A45B" w14:textId="77777777" w:rsidR="00997518" w:rsidRDefault="00997518" w:rsidP="0009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32E"/>
    <w:multiLevelType w:val="hybridMultilevel"/>
    <w:tmpl w:val="CABE9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061A1B"/>
    <w:multiLevelType w:val="hybridMultilevel"/>
    <w:tmpl w:val="7EF4F800"/>
    <w:lvl w:ilvl="0" w:tplc="D6201EB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5628B4"/>
    <w:multiLevelType w:val="hybridMultilevel"/>
    <w:tmpl w:val="3C120E8A"/>
    <w:lvl w:ilvl="0" w:tplc="453430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94793"/>
    <w:multiLevelType w:val="hybridMultilevel"/>
    <w:tmpl w:val="2C8092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F114D"/>
    <w:multiLevelType w:val="hybridMultilevel"/>
    <w:tmpl w:val="34368B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B11E1"/>
    <w:multiLevelType w:val="multilevel"/>
    <w:tmpl w:val="5448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4E3CA3"/>
    <w:multiLevelType w:val="hybridMultilevel"/>
    <w:tmpl w:val="77B02184"/>
    <w:lvl w:ilvl="0" w:tplc="1BCE02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4429F"/>
    <w:multiLevelType w:val="hybridMultilevel"/>
    <w:tmpl w:val="98905288"/>
    <w:lvl w:ilvl="0" w:tplc="9A180E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C6C7A"/>
    <w:multiLevelType w:val="hybridMultilevel"/>
    <w:tmpl w:val="AEAEDD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35B6F"/>
    <w:multiLevelType w:val="hybridMultilevel"/>
    <w:tmpl w:val="987EBC76"/>
    <w:lvl w:ilvl="0" w:tplc="7CF895F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E47DB"/>
    <w:multiLevelType w:val="hybridMultilevel"/>
    <w:tmpl w:val="865C1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C1B22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5735F3"/>
    <w:multiLevelType w:val="hybridMultilevel"/>
    <w:tmpl w:val="EA60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E3A6B"/>
    <w:multiLevelType w:val="hybridMultilevel"/>
    <w:tmpl w:val="D7905448"/>
    <w:lvl w:ilvl="0" w:tplc="CD48D8C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9943265"/>
    <w:multiLevelType w:val="multilevel"/>
    <w:tmpl w:val="2F48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3D42D7"/>
    <w:multiLevelType w:val="hybridMultilevel"/>
    <w:tmpl w:val="3362C520"/>
    <w:lvl w:ilvl="0" w:tplc="035E777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3A2B96"/>
    <w:multiLevelType w:val="hybridMultilevel"/>
    <w:tmpl w:val="8976F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F072C"/>
    <w:multiLevelType w:val="hybridMultilevel"/>
    <w:tmpl w:val="D1B6E810"/>
    <w:lvl w:ilvl="0" w:tplc="66C4E5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3C4EBB"/>
    <w:multiLevelType w:val="hybridMultilevel"/>
    <w:tmpl w:val="3810153C"/>
    <w:lvl w:ilvl="0" w:tplc="031EDB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7D6F03"/>
    <w:multiLevelType w:val="hybridMultilevel"/>
    <w:tmpl w:val="37C6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43B6A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612FAA"/>
    <w:multiLevelType w:val="hybridMultilevel"/>
    <w:tmpl w:val="AEAE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F76E6"/>
    <w:multiLevelType w:val="hybridMultilevel"/>
    <w:tmpl w:val="6E649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EB18FF"/>
    <w:multiLevelType w:val="hybridMultilevel"/>
    <w:tmpl w:val="28F23E2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123A21"/>
    <w:multiLevelType w:val="hybridMultilevel"/>
    <w:tmpl w:val="8C4A6D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FC561B"/>
    <w:multiLevelType w:val="hybridMultilevel"/>
    <w:tmpl w:val="3FCC0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6143A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6535A2"/>
    <w:multiLevelType w:val="hybridMultilevel"/>
    <w:tmpl w:val="9146C666"/>
    <w:lvl w:ilvl="0" w:tplc="BB72B5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F224CB"/>
    <w:multiLevelType w:val="hybridMultilevel"/>
    <w:tmpl w:val="FE48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6520C7"/>
    <w:multiLevelType w:val="hybridMultilevel"/>
    <w:tmpl w:val="351E12C0"/>
    <w:lvl w:ilvl="0" w:tplc="AC3023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767DEE"/>
    <w:multiLevelType w:val="hybridMultilevel"/>
    <w:tmpl w:val="F9748FFC"/>
    <w:lvl w:ilvl="0" w:tplc="59F698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394356">
    <w:abstractNumId w:val="20"/>
  </w:num>
  <w:num w:numId="2" w16cid:durableId="1989551492">
    <w:abstractNumId w:val="16"/>
  </w:num>
  <w:num w:numId="3" w16cid:durableId="637615702">
    <w:abstractNumId w:val="14"/>
  </w:num>
  <w:num w:numId="4" w16cid:durableId="474687584">
    <w:abstractNumId w:val="29"/>
  </w:num>
  <w:num w:numId="5" w16cid:durableId="273446749">
    <w:abstractNumId w:val="59"/>
  </w:num>
  <w:num w:numId="6" w16cid:durableId="801850985">
    <w:abstractNumId w:val="7"/>
  </w:num>
  <w:num w:numId="7" w16cid:durableId="1584988404">
    <w:abstractNumId w:val="45"/>
  </w:num>
  <w:num w:numId="8" w16cid:durableId="30150591">
    <w:abstractNumId w:val="58"/>
  </w:num>
  <w:num w:numId="9" w16cid:durableId="150873466">
    <w:abstractNumId w:val="12"/>
  </w:num>
  <w:num w:numId="10" w16cid:durableId="449588146">
    <w:abstractNumId w:val="34"/>
  </w:num>
  <w:num w:numId="11" w16cid:durableId="462044544">
    <w:abstractNumId w:val="22"/>
  </w:num>
  <w:num w:numId="12" w16cid:durableId="1706098849">
    <w:abstractNumId w:val="1"/>
  </w:num>
  <w:num w:numId="13" w16cid:durableId="775099128">
    <w:abstractNumId w:val="36"/>
  </w:num>
  <w:num w:numId="14" w16cid:durableId="270818089">
    <w:abstractNumId w:val="51"/>
  </w:num>
  <w:num w:numId="15" w16cid:durableId="572853686">
    <w:abstractNumId w:val="43"/>
  </w:num>
  <w:num w:numId="16" w16cid:durableId="459611656">
    <w:abstractNumId w:val="27"/>
  </w:num>
  <w:num w:numId="17" w16cid:durableId="2114084128">
    <w:abstractNumId w:val="5"/>
  </w:num>
  <w:num w:numId="18" w16cid:durableId="1341615526">
    <w:abstractNumId w:val="21"/>
  </w:num>
  <w:num w:numId="19" w16cid:durableId="269094197">
    <w:abstractNumId w:val="49"/>
  </w:num>
  <w:num w:numId="20" w16cid:durableId="1927032992">
    <w:abstractNumId w:val="42"/>
  </w:num>
  <w:num w:numId="21" w16cid:durableId="83453077">
    <w:abstractNumId w:val="0"/>
  </w:num>
  <w:num w:numId="22" w16cid:durableId="1564222018">
    <w:abstractNumId w:val="61"/>
  </w:num>
  <w:num w:numId="23" w16cid:durableId="871721468">
    <w:abstractNumId w:val="11"/>
  </w:num>
  <w:num w:numId="24" w16cid:durableId="771165957">
    <w:abstractNumId w:val="25"/>
  </w:num>
  <w:num w:numId="25" w16cid:durableId="412318399">
    <w:abstractNumId w:val="44"/>
  </w:num>
  <w:num w:numId="26" w16cid:durableId="1844007858">
    <w:abstractNumId w:val="30"/>
  </w:num>
  <w:num w:numId="27" w16cid:durableId="1042630486">
    <w:abstractNumId w:val="52"/>
  </w:num>
  <w:num w:numId="28" w16cid:durableId="1428843818">
    <w:abstractNumId w:val="60"/>
  </w:num>
  <w:num w:numId="29" w16cid:durableId="1216966996">
    <w:abstractNumId w:val="4"/>
  </w:num>
  <w:num w:numId="30" w16cid:durableId="1347708558">
    <w:abstractNumId w:val="47"/>
  </w:num>
  <w:num w:numId="31" w16cid:durableId="582953000">
    <w:abstractNumId w:val="35"/>
  </w:num>
  <w:num w:numId="32" w16cid:durableId="717240743">
    <w:abstractNumId w:val="48"/>
  </w:num>
  <w:num w:numId="33" w16cid:durableId="715396944">
    <w:abstractNumId w:val="26"/>
  </w:num>
  <w:num w:numId="34" w16cid:durableId="1680739102">
    <w:abstractNumId w:val="33"/>
  </w:num>
  <w:num w:numId="35" w16cid:durableId="1316640818">
    <w:abstractNumId w:val="10"/>
  </w:num>
  <w:num w:numId="36" w16cid:durableId="1863086055">
    <w:abstractNumId w:val="24"/>
  </w:num>
  <w:num w:numId="37" w16cid:durableId="493573108">
    <w:abstractNumId w:val="41"/>
  </w:num>
  <w:num w:numId="38" w16cid:durableId="559481543">
    <w:abstractNumId w:val="15"/>
  </w:num>
  <w:num w:numId="39" w16cid:durableId="757214477">
    <w:abstractNumId w:val="6"/>
  </w:num>
  <w:num w:numId="40" w16cid:durableId="103157580">
    <w:abstractNumId w:val="31"/>
  </w:num>
  <w:num w:numId="41" w16cid:durableId="803541228">
    <w:abstractNumId w:val="3"/>
  </w:num>
  <w:num w:numId="42" w16cid:durableId="228657909">
    <w:abstractNumId w:val="40"/>
  </w:num>
  <w:num w:numId="43" w16cid:durableId="269627740">
    <w:abstractNumId w:val="2"/>
  </w:num>
  <w:num w:numId="44" w16cid:durableId="123890008">
    <w:abstractNumId w:val="18"/>
  </w:num>
  <w:num w:numId="45" w16cid:durableId="1903367961">
    <w:abstractNumId w:val="50"/>
  </w:num>
  <w:num w:numId="46" w16cid:durableId="1622765636">
    <w:abstractNumId w:val="54"/>
  </w:num>
  <w:num w:numId="47" w16cid:durableId="250968782">
    <w:abstractNumId w:val="56"/>
  </w:num>
  <w:num w:numId="48" w16cid:durableId="1901859763">
    <w:abstractNumId w:val="19"/>
  </w:num>
  <w:num w:numId="49" w16cid:durableId="581989245">
    <w:abstractNumId w:val="13"/>
  </w:num>
  <w:num w:numId="50" w16cid:durableId="1070153893">
    <w:abstractNumId w:val="38"/>
  </w:num>
  <w:num w:numId="51" w16cid:durableId="2102099706">
    <w:abstractNumId w:val="9"/>
  </w:num>
  <w:num w:numId="52" w16cid:durableId="497233484">
    <w:abstractNumId w:val="53"/>
  </w:num>
  <w:num w:numId="53" w16cid:durableId="1204517092">
    <w:abstractNumId w:val="17"/>
  </w:num>
  <w:num w:numId="54" w16cid:durableId="221252444">
    <w:abstractNumId w:val="8"/>
  </w:num>
  <w:num w:numId="55" w16cid:durableId="774901914">
    <w:abstractNumId w:val="46"/>
  </w:num>
  <w:num w:numId="56" w16cid:durableId="1600605288">
    <w:abstractNumId w:val="57"/>
  </w:num>
  <w:num w:numId="57" w16cid:durableId="829752918">
    <w:abstractNumId w:val="39"/>
  </w:num>
  <w:num w:numId="58" w16cid:durableId="1317416336">
    <w:abstractNumId w:val="23"/>
  </w:num>
  <w:num w:numId="59" w16cid:durableId="6564888">
    <w:abstractNumId w:val="37"/>
  </w:num>
  <w:num w:numId="60" w16cid:durableId="1849251214">
    <w:abstractNumId w:val="55"/>
  </w:num>
  <w:num w:numId="61" w16cid:durableId="887186530">
    <w:abstractNumId w:val="32"/>
  </w:num>
  <w:num w:numId="62" w16cid:durableId="12837278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6F"/>
    <w:rsid w:val="00054FBA"/>
    <w:rsid w:val="00095E97"/>
    <w:rsid w:val="000973E8"/>
    <w:rsid w:val="000A4EC3"/>
    <w:rsid w:val="000C02C1"/>
    <w:rsid w:val="000C0D49"/>
    <w:rsid w:val="000D24BD"/>
    <w:rsid w:val="000E11CD"/>
    <w:rsid w:val="00134B20"/>
    <w:rsid w:val="00162F28"/>
    <w:rsid w:val="00181D1B"/>
    <w:rsid w:val="002D15A3"/>
    <w:rsid w:val="002E4793"/>
    <w:rsid w:val="00300FCB"/>
    <w:rsid w:val="0039184D"/>
    <w:rsid w:val="003A76DA"/>
    <w:rsid w:val="00435CDE"/>
    <w:rsid w:val="00501AE4"/>
    <w:rsid w:val="00544525"/>
    <w:rsid w:val="00557D44"/>
    <w:rsid w:val="00567A05"/>
    <w:rsid w:val="00573667"/>
    <w:rsid w:val="006A4048"/>
    <w:rsid w:val="006B0FF3"/>
    <w:rsid w:val="006B7F19"/>
    <w:rsid w:val="00755A6F"/>
    <w:rsid w:val="0078491F"/>
    <w:rsid w:val="007A7101"/>
    <w:rsid w:val="008A4879"/>
    <w:rsid w:val="00973F12"/>
    <w:rsid w:val="00997518"/>
    <w:rsid w:val="009D6214"/>
    <w:rsid w:val="00A0090A"/>
    <w:rsid w:val="00A30651"/>
    <w:rsid w:val="00A559A6"/>
    <w:rsid w:val="00A63B3F"/>
    <w:rsid w:val="00A66775"/>
    <w:rsid w:val="00A85224"/>
    <w:rsid w:val="00AA453F"/>
    <w:rsid w:val="00B651A2"/>
    <w:rsid w:val="00BE6C7A"/>
    <w:rsid w:val="00C436BE"/>
    <w:rsid w:val="00C76740"/>
    <w:rsid w:val="00C91CE8"/>
    <w:rsid w:val="00D062F1"/>
    <w:rsid w:val="00D3200D"/>
    <w:rsid w:val="00D975E8"/>
    <w:rsid w:val="00E37781"/>
    <w:rsid w:val="00E83994"/>
    <w:rsid w:val="00EE7ACA"/>
    <w:rsid w:val="00F40C70"/>
    <w:rsid w:val="00FC13D1"/>
    <w:rsid w:val="00FC5C40"/>
    <w:rsid w:val="00FC693A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8A3C"/>
  <w15:chartTrackingRefBased/>
  <w15:docId w15:val="{76A7531C-8349-4012-ADAD-67E8C521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4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6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AA453F"/>
    <w:pPr>
      <w:ind w:left="720"/>
      <w:contextualSpacing/>
    </w:pPr>
    <w:rPr>
      <w:rFonts w:ascii="Calibri" w:eastAsia="Calibri" w:hAnsi="Calibri" w:cs="Times New Roman"/>
      <w14:ligatures w14:val="none"/>
    </w:rPr>
  </w:style>
  <w:style w:type="character" w:customStyle="1" w:styleId="AkapitzlistZnak">
    <w:name w:val="Akapit z listą Znak"/>
    <w:link w:val="Akapitzlist"/>
    <w:uiPriority w:val="34"/>
    <w:qFormat/>
    <w:rsid w:val="00AA453F"/>
    <w:rPr>
      <w:rFonts w:ascii="Calibri" w:eastAsia="Calibri" w:hAnsi="Calibri" w:cs="Times New Roma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A45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1">
    <w:name w:val="Styl1"/>
    <w:basedOn w:val="Nagwek1"/>
    <w:link w:val="Styl1Znak"/>
    <w:autoRedefine/>
    <w:qFormat/>
    <w:rsid w:val="00D3200D"/>
    <w:pPr>
      <w:spacing w:before="0" w:line="240" w:lineRule="auto"/>
      <w:jc w:val="center"/>
    </w:pPr>
    <w:rPr>
      <w:rFonts w:ascii="Times New Roman" w:eastAsia="Calibri" w:hAnsi="Times New Roman" w:cs="Times New Roman"/>
      <w:b/>
      <w:bCs/>
      <w:color w:val="auto"/>
    </w:rPr>
  </w:style>
  <w:style w:type="character" w:customStyle="1" w:styleId="Styl1Znak">
    <w:name w:val="Styl1 Znak"/>
    <w:basedOn w:val="Nagwek1Znak"/>
    <w:link w:val="Styl1"/>
    <w:rsid w:val="00D3200D"/>
    <w:rPr>
      <w:rFonts w:ascii="Times New Roman" w:eastAsia="Calibri" w:hAnsi="Times New Roman" w:cs="Times New Roman"/>
      <w:b/>
      <w:bCs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62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6214"/>
    <w:pPr>
      <w:outlineLvl w:val="9"/>
    </w:pPr>
    <w:rPr>
      <w:kern w:val="0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9D621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D6214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D62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3E8"/>
  </w:style>
  <w:style w:type="paragraph" w:styleId="Stopka">
    <w:name w:val="footer"/>
    <w:basedOn w:val="Normalny"/>
    <w:link w:val="StopkaZnak"/>
    <w:uiPriority w:val="99"/>
    <w:unhideWhenUsed/>
    <w:rsid w:val="0009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E8"/>
  </w:style>
  <w:style w:type="table" w:styleId="Tabela-Siatka">
    <w:name w:val="Table Grid"/>
    <w:basedOn w:val="Standardowy"/>
    <w:uiPriority w:val="39"/>
    <w:rsid w:val="000973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Domylnaczcionkaakapitu"/>
    <w:rsid w:val="007A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6DD1-9EC7-4C53-9967-9E42738B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4063</Words>
  <Characters>24380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Kędzierska</dc:creator>
  <cp:keywords/>
  <dc:description/>
  <cp:lastModifiedBy>Biblioteka</cp:lastModifiedBy>
  <cp:revision>3</cp:revision>
  <dcterms:created xsi:type="dcterms:W3CDTF">2024-02-14T12:13:00Z</dcterms:created>
  <dcterms:modified xsi:type="dcterms:W3CDTF">2024-02-14T12:22:00Z</dcterms:modified>
</cp:coreProperties>
</file>