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3C" w:rsidRDefault="00EB68A8">
      <w:pPr>
        <w:pStyle w:val="Tytu"/>
        <w:spacing w:before="78"/>
      </w:pPr>
      <w:r>
        <w:t>INFORMACJA</w:t>
      </w:r>
    </w:p>
    <w:p w:rsidR="009F323C" w:rsidRDefault="00A458F3" w:rsidP="00A458F3">
      <w:pPr>
        <w:pStyle w:val="Tekstpodstawowy"/>
        <w:ind w:left="0"/>
        <w:jc w:val="center"/>
        <w:rPr>
          <w:b/>
          <w:sz w:val="24"/>
        </w:rPr>
      </w:pPr>
      <w:proofErr w:type="gramStart"/>
      <w:r w:rsidRPr="00A458F3">
        <w:rPr>
          <w:b/>
          <w:bCs/>
          <w:sz w:val="24"/>
          <w:szCs w:val="24"/>
        </w:rPr>
        <w:t>o</w:t>
      </w:r>
      <w:proofErr w:type="gramEnd"/>
      <w:r w:rsidRPr="00A458F3">
        <w:rPr>
          <w:b/>
          <w:bCs/>
          <w:sz w:val="24"/>
          <w:szCs w:val="24"/>
        </w:rPr>
        <w:t xml:space="preserve"> przetwarzaniu danych osobowych uczestników konkursów</w:t>
      </w:r>
    </w:p>
    <w:p w:rsidR="00A458F3" w:rsidRDefault="00A458F3">
      <w:pPr>
        <w:pStyle w:val="Tekstpodstawowy"/>
        <w:ind w:left="118" w:right="111"/>
        <w:jc w:val="both"/>
      </w:pPr>
    </w:p>
    <w:p w:rsidR="009F323C" w:rsidRDefault="00EB68A8">
      <w:pPr>
        <w:pStyle w:val="Tekstpodstawowy"/>
        <w:ind w:left="118" w:right="111"/>
        <w:jc w:val="both"/>
      </w:pPr>
      <w:r>
        <w:t>Zgodnie z art. 13 Rozporządzenia Parlamentu Europejskiego i Rady (UE) 2016/679 z dnia 27 kwietnia</w:t>
      </w:r>
      <w:r>
        <w:rPr>
          <w:spacing w:val="-52"/>
        </w:rPr>
        <w:t xml:space="preserve"> </w:t>
      </w:r>
      <w:r>
        <w:t>2016</w:t>
      </w:r>
      <w:r>
        <w:rPr>
          <w:spacing w:val="70"/>
        </w:rPr>
        <w:t xml:space="preserve"> </w:t>
      </w:r>
      <w:r>
        <w:t>r.</w:t>
      </w:r>
      <w:r>
        <w:rPr>
          <w:spacing w:val="70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sprawie</w:t>
      </w:r>
      <w:r>
        <w:rPr>
          <w:spacing w:val="71"/>
        </w:rPr>
        <w:t xml:space="preserve"> </w:t>
      </w:r>
      <w:r>
        <w:t>ochrony</w:t>
      </w:r>
      <w:r>
        <w:rPr>
          <w:spacing w:val="69"/>
        </w:rPr>
        <w:t xml:space="preserve"> </w:t>
      </w:r>
      <w:r>
        <w:t>osób</w:t>
      </w:r>
      <w:r>
        <w:rPr>
          <w:spacing w:val="71"/>
        </w:rPr>
        <w:t xml:space="preserve"> </w:t>
      </w:r>
      <w:r>
        <w:t>fizycznych</w:t>
      </w:r>
      <w:r>
        <w:rPr>
          <w:spacing w:val="71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związku</w:t>
      </w:r>
      <w:r>
        <w:rPr>
          <w:spacing w:val="71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przetwarzaniem</w:t>
      </w:r>
      <w:r>
        <w:rPr>
          <w:spacing w:val="69"/>
        </w:rPr>
        <w:t xml:space="preserve"> </w:t>
      </w:r>
      <w:r>
        <w:t>danych</w:t>
      </w:r>
      <w:r>
        <w:rPr>
          <w:spacing w:val="78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i w 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</w:t>
      </w:r>
      <w:r w:rsidR="002D156B">
        <w:t>dalej: RODO</w:t>
      </w:r>
      <w:r>
        <w:t>)</w:t>
      </w:r>
      <w:r>
        <w:rPr>
          <w:spacing w:val="2"/>
        </w:rPr>
        <w:t xml:space="preserve"> </w:t>
      </w:r>
      <w:r>
        <w:t>informuję, że:</w:t>
      </w:r>
    </w:p>
    <w:p w:rsidR="009F323C" w:rsidRDefault="009F323C">
      <w:pPr>
        <w:pStyle w:val="Tekstpodstawowy"/>
        <w:spacing w:before="4"/>
        <w:ind w:left="0"/>
        <w:rPr>
          <w:sz w:val="21"/>
        </w:rPr>
      </w:pPr>
    </w:p>
    <w:p w:rsidR="009F323C" w:rsidRDefault="00EB68A8">
      <w:pPr>
        <w:pStyle w:val="Nagwek1"/>
        <w:spacing w:before="0"/>
      </w:pPr>
      <w:r>
        <w:t>Administrator</w:t>
      </w:r>
      <w:r>
        <w:rPr>
          <w:spacing w:val="-6"/>
        </w:rPr>
        <w:t xml:space="preserve"> </w:t>
      </w:r>
      <w:r>
        <w:t>danych:</w:t>
      </w:r>
    </w:p>
    <w:p w:rsidR="002D156B" w:rsidRDefault="00EB68A8" w:rsidP="002D156B">
      <w:pPr>
        <w:pStyle w:val="Tekstpodstawowy"/>
        <w:spacing w:line="242" w:lineRule="auto"/>
        <w:ind w:left="118"/>
        <w:jc w:val="both"/>
      </w:pPr>
      <w:r>
        <w:t>Administratorem</w:t>
      </w:r>
      <w:r w:rsidRPr="002D156B">
        <w:rPr>
          <w:spacing w:val="38"/>
        </w:rPr>
        <w:t xml:space="preserve"> </w:t>
      </w:r>
      <w:r w:rsidR="002D156B">
        <w:t>Pani/Pana</w:t>
      </w:r>
      <w:r w:rsidRPr="002D156B">
        <w:rPr>
          <w:spacing w:val="39"/>
        </w:rPr>
        <w:t xml:space="preserve"> </w:t>
      </w:r>
      <w:r>
        <w:t>danych</w:t>
      </w:r>
      <w:r w:rsidRPr="002D156B">
        <w:rPr>
          <w:spacing w:val="40"/>
        </w:rPr>
        <w:t xml:space="preserve"> </w:t>
      </w:r>
      <w:r>
        <w:t>osobowych</w:t>
      </w:r>
      <w:r w:rsidRPr="002D156B">
        <w:rPr>
          <w:spacing w:val="40"/>
        </w:rPr>
        <w:t xml:space="preserve"> </w:t>
      </w:r>
      <w:r>
        <w:t>jest</w:t>
      </w:r>
      <w:r w:rsidRPr="002D156B">
        <w:rPr>
          <w:spacing w:val="41"/>
        </w:rPr>
        <w:t xml:space="preserve"> </w:t>
      </w:r>
      <w:r w:rsidR="002D156B">
        <w:t>Miejska Biblioteka Publiczna im. Henryka Sienkiewicza w Płońsku (dalej: „ADMINISTRATOR”), z siedzibą: ul. Północna 15B, 09-100 Płońsk</w:t>
      </w:r>
      <w:r w:rsidR="002D156B" w:rsidRPr="002D156B">
        <w:t xml:space="preserve"> </w:t>
      </w:r>
      <w:r w:rsidR="002D156B">
        <w:t>reprezentowana przez</w:t>
      </w:r>
      <w:r w:rsidR="002D156B" w:rsidRPr="002D156B">
        <w:rPr>
          <w:spacing w:val="-3"/>
        </w:rPr>
        <w:t xml:space="preserve"> </w:t>
      </w:r>
      <w:r w:rsidR="002D156B">
        <w:t xml:space="preserve">Dyrektora. Z Administratorem można się kontaktować pisemnie, za pomocą poczty tradycyjnej na adres: 09-100 Płońsk, ul. Północna 15B lub drogą e-mailową pod adresem: </w:t>
      </w:r>
      <w:hyperlink r:id="rId6" w:history="1">
        <w:r w:rsidR="002D156B" w:rsidRPr="00EC4210">
          <w:rPr>
            <w:rStyle w:val="Hipercze"/>
          </w:rPr>
          <w:t>biblioteka@mbp-plonsk.pl</w:t>
        </w:r>
      </w:hyperlink>
      <w:r w:rsidR="002D156B">
        <w:t>.</w:t>
      </w:r>
    </w:p>
    <w:p w:rsidR="009F323C" w:rsidRDefault="00EB68A8">
      <w:pPr>
        <w:pStyle w:val="Nagwek1"/>
        <w:spacing w:before="117"/>
      </w:pPr>
      <w:r>
        <w:t>Inspektor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danych:</w:t>
      </w:r>
    </w:p>
    <w:p w:rsidR="009F323C" w:rsidRDefault="007D48C7" w:rsidP="002D156B">
      <w:pPr>
        <w:pStyle w:val="Tekstpodstawowy"/>
        <w:spacing w:line="242" w:lineRule="auto"/>
        <w:ind w:left="118"/>
        <w:jc w:val="both"/>
      </w:pPr>
      <w:r>
        <w:t>Informuję, że może się Pan/Pani</w:t>
      </w:r>
      <w:r w:rsidR="00EB68A8">
        <w:rPr>
          <w:spacing w:val="27"/>
        </w:rPr>
        <w:t xml:space="preserve"> </w:t>
      </w:r>
      <w:r w:rsidR="00EB68A8">
        <w:t>kontaktować</w:t>
      </w:r>
      <w:r w:rsidR="00EB68A8">
        <w:rPr>
          <w:spacing w:val="29"/>
        </w:rPr>
        <w:t xml:space="preserve"> </w:t>
      </w:r>
      <w:r w:rsidR="00EB68A8">
        <w:t>się</w:t>
      </w:r>
      <w:r w:rsidR="00EB68A8">
        <w:rPr>
          <w:spacing w:val="26"/>
        </w:rPr>
        <w:t xml:space="preserve"> </w:t>
      </w:r>
      <w:r w:rsidR="00EB68A8">
        <w:t>z</w:t>
      </w:r>
      <w:r w:rsidR="00EB68A8">
        <w:rPr>
          <w:spacing w:val="26"/>
        </w:rPr>
        <w:t xml:space="preserve"> </w:t>
      </w:r>
      <w:r w:rsidR="00EB68A8">
        <w:t>wyznaczonym</w:t>
      </w:r>
      <w:r w:rsidR="00EB68A8">
        <w:rPr>
          <w:spacing w:val="27"/>
        </w:rPr>
        <w:t xml:space="preserve"> </w:t>
      </w:r>
      <w:r w:rsidR="00EB68A8">
        <w:t>przez</w:t>
      </w:r>
      <w:r w:rsidR="00EB68A8">
        <w:rPr>
          <w:spacing w:val="35"/>
        </w:rPr>
        <w:t xml:space="preserve"> </w:t>
      </w:r>
      <w:r w:rsidR="00EB68A8">
        <w:t>Dyrektora</w:t>
      </w:r>
      <w:r w:rsidR="00EB68A8">
        <w:rPr>
          <w:spacing w:val="29"/>
        </w:rPr>
        <w:t xml:space="preserve"> </w:t>
      </w:r>
      <w:r w:rsidR="00EB68A8">
        <w:t>Inspektorem</w:t>
      </w:r>
      <w:r w:rsidR="00EB68A8">
        <w:rPr>
          <w:spacing w:val="28"/>
        </w:rPr>
        <w:t xml:space="preserve"> </w:t>
      </w:r>
      <w:r w:rsidR="00EB68A8">
        <w:t>Ochrony</w:t>
      </w:r>
      <w:r w:rsidR="00EB68A8">
        <w:rPr>
          <w:spacing w:val="27"/>
        </w:rPr>
        <w:t xml:space="preserve"> </w:t>
      </w:r>
      <w:r w:rsidR="00EB68A8">
        <w:t>Danych</w:t>
      </w:r>
      <w:r w:rsidR="00EB68A8">
        <w:rPr>
          <w:spacing w:val="29"/>
        </w:rPr>
        <w:t xml:space="preserve"> </w:t>
      </w:r>
      <w:proofErr w:type="gramStart"/>
      <w:r w:rsidR="00EB68A8">
        <w:t>pod</w:t>
      </w:r>
      <w:r w:rsidR="00EB68A8">
        <w:rPr>
          <w:spacing w:val="-52"/>
        </w:rPr>
        <w:t xml:space="preserve"> </w:t>
      </w:r>
      <w:r>
        <w:rPr>
          <w:spacing w:val="-52"/>
        </w:rPr>
        <w:t xml:space="preserve"> </w:t>
      </w:r>
      <w:r w:rsidR="002D156B">
        <w:t>adresem</w:t>
      </w:r>
      <w:proofErr w:type="gramEnd"/>
      <w:r w:rsidR="002D156B">
        <w:t xml:space="preserve"> </w:t>
      </w:r>
      <w:hyperlink r:id="rId7" w:history="1">
        <w:r w:rsidR="002D156B" w:rsidRPr="00EC4210">
          <w:rPr>
            <w:rStyle w:val="Hipercze"/>
          </w:rPr>
          <w:t>iod@plonsk.pl.</w:t>
        </w:r>
      </w:hyperlink>
    </w:p>
    <w:p w:rsidR="002D156B" w:rsidRDefault="002D156B" w:rsidP="002D156B">
      <w:pPr>
        <w:tabs>
          <w:tab w:val="left" w:pos="479"/>
        </w:tabs>
      </w:pPr>
    </w:p>
    <w:p w:rsidR="009F323C" w:rsidRDefault="00EB68A8">
      <w:pPr>
        <w:pStyle w:val="Nagwek1"/>
        <w:spacing w:line="251" w:lineRule="exact"/>
      </w:pPr>
      <w:r>
        <w:t>Cel</w:t>
      </w:r>
      <w:r>
        <w:rPr>
          <w:spacing w:val="-2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podstawa</w:t>
      </w:r>
      <w:r>
        <w:rPr>
          <w:spacing w:val="-2"/>
        </w:rPr>
        <w:t xml:space="preserve"> </w:t>
      </w:r>
      <w:r>
        <w:t>prawna:</w:t>
      </w:r>
    </w:p>
    <w:p w:rsidR="00EB68A8" w:rsidRDefault="007D48C7" w:rsidP="00EB68A8">
      <w:pPr>
        <w:pStyle w:val="Tekstpodstawowy"/>
        <w:ind w:left="118" w:right="113"/>
        <w:jc w:val="both"/>
      </w:pPr>
      <w:r>
        <w:t>Pani/Pana</w:t>
      </w:r>
      <w:r w:rsidR="00C540BC">
        <w:t xml:space="preserve"> </w:t>
      </w:r>
      <w:r w:rsidR="00EB68A8">
        <w:t>dane osobowe przetwarzane będą w celu umożliwienia wzięcia udziału w wydarzeniu – na</w:t>
      </w:r>
    </w:p>
    <w:p w:rsidR="00EB68A8" w:rsidRDefault="00EB68A8" w:rsidP="00EB68A8">
      <w:pPr>
        <w:pStyle w:val="Tekstpodstawowy"/>
        <w:ind w:left="118" w:right="113"/>
        <w:jc w:val="both"/>
      </w:pPr>
      <w:r>
        <w:t>podstawie umowy zawartej Z Panią/</w:t>
      </w:r>
      <w:proofErr w:type="gramStart"/>
      <w:r>
        <w:t>Panem jako</w:t>
      </w:r>
      <w:proofErr w:type="gramEnd"/>
      <w:r>
        <w:t xml:space="preserve"> uczestnikiem wydarzenia w momencie zaakceptowania przez Panią/Panem regulaminu wydarzenia (art. 6 ust. 1 lit. b RODO), a w zakresie wizerunku przetwarzanego w celach promocyjnych – na podstawie zgody, która może zostać odwołana w dowolnym czasie (art. 6 ust. 1 lit. a RODO).</w:t>
      </w:r>
    </w:p>
    <w:p w:rsidR="00EB68A8" w:rsidRDefault="00EB68A8" w:rsidP="00EB68A8">
      <w:pPr>
        <w:pStyle w:val="Tekstpodstawowy"/>
        <w:ind w:left="118" w:right="113"/>
        <w:jc w:val="both"/>
      </w:pPr>
    </w:p>
    <w:p w:rsidR="009F323C" w:rsidRPr="00EB68A8" w:rsidRDefault="00EB68A8" w:rsidP="00EB68A8">
      <w:pPr>
        <w:pStyle w:val="Tekstpodstawowy"/>
        <w:ind w:left="118" w:right="113"/>
        <w:jc w:val="both"/>
        <w:rPr>
          <w:b/>
        </w:rPr>
      </w:pPr>
      <w:r w:rsidRPr="00EB68A8">
        <w:rPr>
          <w:b/>
        </w:rPr>
        <w:t>Odbiorcy</w:t>
      </w:r>
      <w:r w:rsidRPr="00EB68A8">
        <w:rPr>
          <w:b/>
          <w:spacing w:val="-3"/>
        </w:rPr>
        <w:t xml:space="preserve"> </w:t>
      </w:r>
      <w:r w:rsidRPr="00EB68A8">
        <w:rPr>
          <w:b/>
        </w:rPr>
        <w:t>danych:</w:t>
      </w:r>
    </w:p>
    <w:p w:rsidR="009F323C" w:rsidRDefault="007D48C7" w:rsidP="007D48C7">
      <w:pPr>
        <w:pStyle w:val="Tekstpodstawowy"/>
        <w:ind w:left="118" w:right="112"/>
        <w:jc w:val="both"/>
      </w:pPr>
      <w:r>
        <w:t xml:space="preserve">Pani/Pana dane osobowe będą mogły być przekazywane wyłącznie podmiotom i osobom upoważnionym z mocy prawa oraz podmiotom, które na podstawie stosownych umów podpisanych z Biblioteką przetwarzają dane </w:t>
      </w:r>
      <w:proofErr w:type="gramStart"/>
      <w:r>
        <w:t>osobowe dla których</w:t>
      </w:r>
      <w:proofErr w:type="gramEnd"/>
      <w:r>
        <w:t xml:space="preserve"> Administratorem j</w:t>
      </w:r>
      <w:r w:rsidR="00761A4D">
        <w:t>est Miejska Biblioteka Publiczna im. Henryka Sienkiewicza w Płońsku</w:t>
      </w:r>
      <w:r w:rsidR="00EB68A8">
        <w:t>.</w:t>
      </w:r>
    </w:p>
    <w:p w:rsidR="009F323C" w:rsidRDefault="00EB68A8">
      <w:pPr>
        <w:pStyle w:val="Nagwek1"/>
        <w:jc w:val="both"/>
      </w:pPr>
      <w:r>
        <w:t>Okres</w:t>
      </w:r>
      <w:r>
        <w:rPr>
          <w:spacing w:val="-3"/>
        </w:rPr>
        <w:t xml:space="preserve"> </w:t>
      </w:r>
      <w:r>
        <w:t>przechowywania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osobowych:</w:t>
      </w:r>
    </w:p>
    <w:p w:rsidR="009F323C" w:rsidRDefault="007D48C7" w:rsidP="007D48C7">
      <w:pPr>
        <w:pStyle w:val="Tekstpodstawowy"/>
        <w:ind w:left="118" w:right="114"/>
        <w:jc w:val="both"/>
      </w:pPr>
      <w:r>
        <w:t>Pani/Pana dane osobowe będą przechowywane przez 5 lat kalendarzowych po roku, w którym zakończył się konkurs lub przez okres wynikający z kategorii archiwalnej dokumentów, a w pozostałych przypadkach do momentu odwołania zgody.</w:t>
      </w:r>
    </w:p>
    <w:p w:rsidR="009F323C" w:rsidRDefault="00EB68A8">
      <w:pPr>
        <w:pStyle w:val="Nagwek1"/>
        <w:spacing w:before="124"/>
      </w:pPr>
      <w:r>
        <w:t>Prawo</w:t>
      </w:r>
      <w:r>
        <w:rPr>
          <w:spacing w:val="-5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osobowych:</w:t>
      </w:r>
    </w:p>
    <w:p w:rsidR="009F323C" w:rsidRDefault="00761A4D">
      <w:pPr>
        <w:pStyle w:val="Tekstpodstawowy"/>
        <w:spacing w:line="250" w:lineRule="exact"/>
        <w:ind w:left="118"/>
      </w:pPr>
      <w:r>
        <w:t>Informuję, że ma Pani/Pan</w:t>
      </w:r>
      <w:r w:rsidR="00EB68A8">
        <w:rPr>
          <w:spacing w:val="-1"/>
        </w:rPr>
        <w:t xml:space="preserve"> </w:t>
      </w:r>
      <w:r w:rsidR="00EB68A8">
        <w:t>prawo</w:t>
      </w:r>
      <w:r w:rsidR="00EB68A8">
        <w:rPr>
          <w:spacing w:val="-2"/>
        </w:rPr>
        <w:t xml:space="preserve"> </w:t>
      </w:r>
      <w:r w:rsidR="00EB68A8">
        <w:t>do: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ind w:hanging="361"/>
      </w:pPr>
      <w:proofErr w:type="gramStart"/>
      <w:r>
        <w:t>uzyskania</w:t>
      </w:r>
      <w:proofErr w:type="gramEnd"/>
      <w:r>
        <w:rPr>
          <w:spacing w:val="-1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danych (art.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spacing w:before="1"/>
        <w:ind w:hanging="361"/>
      </w:pPr>
      <w:proofErr w:type="gramStart"/>
      <w:r>
        <w:t>sprostowania</w:t>
      </w:r>
      <w:proofErr w:type="gramEnd"/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ind w:hanging="361"/>
      </w:pPr>
      <w:proofErr w:type="gramStart"/>
      <w:r>
        <w:t>usunięcia</w:t>
      </w:r>
      <w:proofErr w:type="gramEnd"/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spacing w:before="1"/>
        <w:ind w:hanging="361"/>
      </w:pPr>
      <w:proofErr w:type="gramStart"/>
      <w:r>
        <w:t>ograniczenia</w:t>
      </w:r>
      <w:proofErr w:type="gramEnd"/>
      <w:r>
        <w:rPr>
          <w:spacing w:val="-2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ind w:hanging="361"/>
      </w:pPr>
      <w:proofErr w:type="gramStart"/>
      <w:r>
        <w:t>przenoszenia</w:t>
      </w:r>
      <w:proofErr w:type="gramEnd"/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ind w:hanging="361"/>
      </w:pPr>
      <w:proofErr w:type="gramStart"/>
      <w:r>
        <w:t>wyrażenia</w:t>
      </w:r>
      <w:proofErr w:type="gramEnd"/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RODO),</w:t>
      </w:r>
    </w:p>
    <w:p w:rsidR="009F323C" w:rsidRDefault="00EB68A8">
      <w:pPr>
        <w:pStyle w:val="Akapitzlist"/>
        <w:numPr>
          <w:ilvl w:val="0"/>
          <w:numId w:val="2"/>
        </w:numPr>
        <w:tabs>
          <w:tab w:val="left" w:pos="479"/>
        </w:tabs>
        <w:spacing w:before="2" w:line="240" w:lineRule="auto"/>
        <w:ind w:right="118"/>
        <w:jc w:val="both"/>
      </w:pPr>
      <w:proofErr w:type="gramStart"/>
      <w:r>
        <w:t>cofnięcia</w:t>
      </w:r>
      <w:proofErr w:type="gramEnd"/>
      <w:r>
        <w:rPr>
          <w:spacing w:val="1"/>
        </w:rPr>
        <w:t xml:space="preserve"> </w:t>
      </w:r>
      <w:r>
        <w:t>zgody 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 przetwarzania,</w:t>
      </w:r>
      <w:r>
        <w:rPr>
          <w:spacing w:val="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dokonano na podstawie zgody</w:t>
      </w:r>
      <w:r>
        <w:rPr>
          <w:spacing w:val="-3"/>
        </w:rPr>
        <w:t xml:space="preserve"> </w:t>
      </w:r>
      <w:r>
        <w:t>przed jej cofnięciem.</w:t>
      </w:r>
    </w:p>
    <w:p w:rsidR="009F323C" w:rsidRDefault="00EB68A8">
      <w:pPr>
        <w:pStyle w:val="Nagwek1"/>
        <w:spacing w:before="126"/>
        <w:jc w:val="both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skargi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nadzorczego:</w:t>
      </w:r>
    </w:p>
    <w:p w:rsidR="009F323C" w:rsidRDefault="00EB68A8">
      <w:pPr>
        <w:pStyle w:val="Tekstpodstawowy"/>
        <w:ind w:left="118" w:right="112"/>
        <w:jc w:val="both"/>
      </w:pPr>
      <w:r>
        <w:t>Masz również prawo wniesienia skargi do Prezesa Urzędu Ochrony Danych Osobowych, gdy uznasz,</w:t>
      </w:r>
      <w:r>
        <w:rPr>
          <w:spacing w:val="1"/>
        </w:rPr>
        <w:t xml:space="preserve"> </w:t>
      </w:r>
      <w:r>
        <w:t>że przetwarzanie danych osobowych</w:t>
      </w:r>
      <w:r>
        <w:rPr>
          <w:spacing w:val="1"/>
        </w:rPr>
        <w:t xml:space="preserve"> </w:t>
      </w:r>
      <w:r>
        <w:t>Ciebie dotyczących narusza przepisy RODO: Biuro Urzędu</w:t>
      </w:r>
      <w:r>
        <w:rPr>
          <w:spacing w:val="1"/>
        </w:rPr>
        <w:t xml:space="preserve"> </w:t>
      </w:r>
      <w:r>
        <w:t>Ochrony Danych Osobowych, ul. Stawki 2, 00-193 Warszawa, tel. 22 531 03 00, fax. 22 531 03 01,</w:t>
      </w:r>
      <w:r>
        <w:rPr>
          <w:spacing w:val="1"/>
        </w:rPr>
        <w:t xml:space="preserve"> </w:t>
      </w:r>
      <w:r>
        <w:t xml:space="preserve">e-mail: </w:t>
      </w:r>
      <w:hyperlink r:id="rId8">
        <w:r>
          <w:t>kancelaria@uodo.gov.pl.</w:t>
        </w:r>
      </w:hyperlink>
    </w:p>
    <w:p w:rsidR="009F323C" w:rsidRDefault="00EB68A8">
      <w:pPr>
        <w:pStyle w:val="Nagwek1"/>
        <w:spacing w:before="122"/>
        <w:jc w:val="both"/>
      </w:pPr>
      <w:r>
        <w:t>Obowiązek</w:t>
      </w:r>
      <w:r>
        <w:rPr>
          <w:spacing w:val="-3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osobowych:</w:t>
      </w:r>
    </w:p>
    <w:p w:rsidR="009F323C" w:rsidRDefault="00EB68A8" w:rsidP="00EB68A8">
      <w:pPr>
        <w:pStyle w:val="Tekstpodstawowy"/>
        <w:spacing w:line="242" w:lineRule="auto"/>
        <w:ind w:left="118" w:right="115"/>
        <w:jc w:val="both"/>
      </w:pPr>
      <w:r w:rsidRPr="00EB68A8">
        <w:t xml:space="preserve">Podanie przez </w:t>
      </w:r>
      <w:r w:rsidR="00A458F3">
        <w:t>Panią/Pana</w:t>
      </w:r>
      <w:bookmarkStart w:id="0" w:name="_GoBack"/>
      <w:bookmarkEnd w:id="0"/>
      <w:r w:rsidRPr="00EB68A8">
        <w:t xml:space="preserve"> danych osobowych jest dobrowolne</w:t>
      </w:r>
      <w:r>
        <w:t>.</w:t>
      </w:r>
    </w:p>
    <w:sectPr w:rsidR="009F323C">
      <w:type w:val="continuous"/>
      <w:pgSz w:w="1191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C2"/>
    <w:multiLevelType w:val="hybridMultilevel"/>
    <w:tmpl w:val="77FC61CC"/>
    <w:lvl w:ilvl="0" w:tplc="360E25BC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3C4FD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6FE817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9EE47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11A2E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AACFEC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6964B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9EAE4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4C4661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>
    <w:nsid w:val="2B8E1CC9"/>
    <w:multiLevelType w:val="hybridMultilevel"/>
    <w:tmpl w:val="92B0E55E"/>
    <w:lvl w:ilvl="0" w:tplc="A8765CF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7F5125F5"/>
    <w:multiLevelType w:val="hybridMultilevel"/>
    <w:tmpl w:val="DD2455D2"/>
    <w:lvl w:ilvl="0" w:tplc="ECDEAE34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B6666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478D8D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A124A7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D369AC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8FCB7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6480C3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69CD4D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BD66A2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23C"/>
    <w:rsid w:val="002D156B"/>
    <w:rsid w:val="00761A4D"/>
    <w:rsid w:val="007D48C7"/>
    <w:rsid w:val="009F323C"/>
    <w:rsid w:val="00A458F3"/>
    <w:rsid w:val="00C540BC"/>
    <w:rsid w:val="00E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3" w:line="250" w:lineRule="exact"/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</w:pPr>
  </w:style>
  <w:style w:type="paragraph" w:styleId="Tytu">
    <w:name w:val="Title"/>
    <w:basedOn w:val="Normalny"/>
    <w:uiPriority w:val="1"/>
    <w:qFormat/>
    <w:pPr>
      <w:spacing w:before="41"/>
      <w:ind w:left="818" w:right="81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3" w:line="250" w:lineRule="exact"/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</w:pPr>
  </w:style>
  <w:style w:type="paragraph" w:styleId="Tytu">
    <w:name w:val="Title"/>
    <w:basedOn w:val="Normalny"/>
    <w:uiPriority w:val="1"/>
    <w:qFormat/>
    <w:pPr>
      <w:spacing w:before="41"/>
      <w:ind w:left="818" w:right="81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lonsk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bp-plon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MBiegaj</dc:creator>
  <cp:lastModifiedBy>Kancelaria </cp:lastModifiedBy>
  <cp:revision>3</cp:revision>
  <dcterms:created xsi:type="dcterms:W3CDTF">2023-02-20T19:13:00Z</dcterms:created>
  <dcterms:modified xsi:type="dcterms:W3CDTF">2023-02-20T19:18:00Z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